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pacing w:line="580" w:lineRule="exact"/>
        <w:jc w:val="both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pacing w:line="580" w:lineRule="exact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自治区人民政府决定修改的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行政规范性文件目录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pacing w:line="580" w:lineRule="exact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pacing w:line="580" w:lineRule="exact"/>
        <w:jc w:val="center"/>
        <w:rPr>
          <w:rFonts w:hint="eastAsia" w:ascii="方正楷体_GBK" w:hAnsi="方正楷体_GBK" w:eastAsia="方正楷体_GBK" w:cs="方正楷体_GBK"/>
          <w:b w:val="0"/>
          <w:bCs w:val="0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425" w:leftChars="0" w:firstLine="640" w:firstLineChars="200"/>
        <w:jc w:val="both"/>
        <w:textAlignment w:val="center"/>
        <w:rPr>
          <w:rFonts w:hint="eastAsia" w:ascii="方正仿宋_GBK" w:hAnsi="方正仿宋_GBK" w:eastAsia="方正仿宋_GBK" w:cs="方正仿宋_GBK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《</w:t>
      </w:r>
      <w:r>
        <w:rPr>
          <w:rFonts w:hint="eastAsia" w:ascii="方正仿宋_GBK" w:hAnsi="方正仿宋_GBK" w:eastAsia="方正仿宋_GBK" w:cs="方正仿宋_GBK"/>
          <w:i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内蒙古自治区人民政府</w:t>
      </w:r>
      <w:r>
        <w:rPr>
          <w:rFonts w:hint="eastAsia" w:ascii="方正仿宋_GBK" w:hAnsi="方正仿宋_GBK" w:eastAsia="方正仿宋_GBK" w:cs="方正仿宋_GBK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关于推行羊毛公证检验制度的通知》（内政字〔2005〕203号）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425" w:leftChars="0" w:firstLine="640" w:firstLineChars="200"/>
        <w:jc w:val="both"/>
        <w:textAlignment w:val="center"/>
        <w:rPr>
          <w:rFonts w:hint="eastAsia" w:ascii="方正仿宋_GBK" w:hAnsi="方正仿宋_GBK" w:eastAsia="方正仿宋_GBK" w:cs="方正仿宋_GBK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《</w:t>
      </w:r>
      <w:r>
        <w:rPr>
          <w:rFonts w:hint="eastAsia" w:ascii="方正仿宋_GBK" w:hAnsi="方正仿宋_GBK" w:eastAsia="方正仿宋_GBK" w:cs="方正仿宋_GBK"/>
          <w:i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内蒙古自治区人民政府</w:t>
      </w:r>
      <w:r>
        <w:rPr>
          <w:rFonts w:hint="eastAsia" w:ascii="方正仿宋_GBK" w:hAnsi="方正仿宋_GBK" w:eastAsia="方正仿宋_GBK" w:cs="方正仿宋_GBK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关于印发自治区农村牧区消防安全管理规定的通知》（内政字〔2006〕389号）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425" w:leftChars="0" w:firstLine="640" w:firstLineChars="200"/>
        <w:jc w:val="both"/>
        <w:textAlignment w:val="center"/>
        <w:rPr>
          <w:rFonts w:hint="eastAsia" w:ascii="方正仿宋_GBK" w:hAnsi="方正仿宋_GBK" w:eastAsia="方正仿宋_GBK" w:cs="方正仿宋_GBK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《</w:t>
      </w:r>
      <w:r>
        <w:rPr>
          <w:rFonts w:hint="eastAsia" w:ascii="方正仿宋_GBK" w:hAnsi="方正仿宋_GBK" w:eastAsia="方正仿宋_GBK" w:cs="方正仿宋_GBK"/>
          <w:i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内蒙古自治区人民政府</w:t>
      </w:r>
      <w:r>
        <w:rPr>
          <w:rFonts w:hint="eastAsia" w:ascii="方正仿宋_GBK" w:hAnsi="方正仿宋_GBK" w:eastAsia="方正仿宋_GBK" w:cs="方正仿宋_GBK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关于进一步加强法律援助工作的意见》（内政发〔2010〕9号）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425" w:leftChars="0" w:firstLine="640" w:firstLineChars="200"/>
        <w:jc w:val="both"/>
        <w:textAlignment w:val="center"/>
        <w:rPr>
          <w:rFonts w:hint="eastAsia" w:ascii="方正仿宋_GBK" w:hAnsi="方正仿宋_GBK" w:eastAsia="方正仿宋_GBK" w:cs="方正仿宋_GBK"/>
          <w:i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《</w:t>
      </w:r>
      <w:r>
        <w:rPr>
          <w:rFonts w:hint="eastAsia" w:ascii="方正仿宋_GBK" w:hAnsi="方正仿宋_GBK" w:eastAsia="方正仿宋_GBK" w:cs="方正仿宋_GBK"/>
          <w:i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内蒙古自治区人民政府办公厅关于促进广告产业发展的实施意见</w:t>
      </w:r>
      <w:r>
        <w:rPr>
          <w:rFonts w:hint="eastAsia" w:ascii="方正仿宋_GBK" w:hAnsi="方正仿宋_GBK" w:eastAsia="方正仿宋_GBK" w:cs="方正仿宋_GBK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》</w:t>
      </w:r>
      <w:r>
        <w:rPr>
          <w:rFonts w:hint="eastAsia" w:ascii="方正仿宋_GBK" w:hAnsi="方正仿宋_GBK" w:eastAsia="方正仿宋_GBK" w:cs="方正仿宋_GBK"/>
          <w:i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（内政办发〔2013〕13号）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425" w:leftChars="0" w:firstLine="640" w:firstLineChars="200"/>
        <w:jc w:val="both"/>
        <w:textAlignment w:val="center"/>
        <w:rPr>
          <w:rFonts w:hint="eastAsia" w:ascii="方正仿宋_GBK" w:hAnsi="方正仿宋_GBK" w:eastAsia="方正仿宋_GBK" w:cs="方正仿宋_GBK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《</w:t>
      </w:r>
      <w:r>
        <w:rPr>
          <w:rFonts w:hint="eastAsia" w:ascii="方正仿宋_GBK" w:hAnsi="方正仿宋_GBK" w:eastAsia="方正仿宋_GBK" w:cs="方正仿宋_GBK"/>
          <w:i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内蒙古自治区人民政府办公厅</w:t>
      </w:r>
      <w:r>
        <w:rPr>
          <w:rFonts w:hint="eastAsia" w:ascii="方正仿宋_GBK" w:hAnsi="方正仿宋_GBK" w:eastAsia="方正仿宋_GBK" w:cs="方正仿宋_GBK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关于加强房地产市场监管规范房地产开发与经营活动的通知》（内政办发〔2014〕63号）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425" w:leftChars="0" w:firstLine="640" w:firstLineChars="200"/>
        <w:jc w:val="both"/>
        <w:textAlignment w:val="center"/>
        <w:rPr>
          <w:rFonts w:hint="eastAsia" w:ascii="方正仿宋_GBK" w:hAnsi="方正仿宋_GBK" w:eastAsia="方正仿宋_GBK" w:cs="方正仿宋_GBK"/>
          <w:i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《</w:t>
      </w:r>
      <w:r>
        <w:rPr>
          <w:rFonts w:hint="eastAsia" w:ascii="方正仿宋_GBK" w:hAnsi="方正仿宋_GBK" w:eastAsia="方正仿宋_GBK" w:cs="方正仿宋_GBK"/>
          <w:i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内蒙古自治区人民政府办公厅关于印发〈内蒙古自治区</w:t>
      </w:r>
      <w:r>
        <w:rPr>
          <w:rFonts w:hint="eastAsia" w:ascii="方正仿宋_GBK" w:hAnsi="方正仿宋_GBK" w:eastAsia="方正仿宋_GBK" w:cs="方正仿宋_GBK"/>
          <w:i w:val="0"/>
          <w:color w:val="auto"/>
          <w:spacing w:val="6"/>
          <w:kern w:val="0"/>
          <w:sz w:val="32"/>
          <w:szCs w:val="32"/>
          <w:highlight w:val="none"/>
          <w:u w:val="none"/>
          <w:lang w:val="en-US" w:eastAsia="zh-CN" w:bidi="ar"/>
        </w:rPr>
        <w:t>住房公积金归集管理办法〉等三个办法的通知</w:t>
      </w:r>
      <w:r>
        <w:rPr>
          <w:rFonts w:hint="eastAsia" w:ascii="方正仿宋_GBK" w:hAnsi="方正仿宋_GBK" w:eastAsia="方正仿宋_GBK" w:cs="方正仿宋_GBK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》</w:t>
      </w:r>
      <w:r>
        <w:rPr>
          <w:rFonts w:hint="eastAsia" w:ascii="方正仿宋_GBK" w:hAnsi="方正仿宋_GBK" w:eastAsia="方正仿宋_GBK" w:cs="方正仿宋_GBK"/>
          <w:i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（内政办发〔2014〕121号）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425" w:leftChars="0" w:firstLine="640" w:firstLineChars="200"/>
        <w:jc w:val="both"/>
        <w:textAlignment w:val="center"/>
        <w:rPr>
          <w:rFonts w:hint="eastAsia" w:ascii="方正仿宋_GBK" w:hAnsi="方正仿宋_GBK" w:eastAsia="方正仿宋_GBK" w:cs="方正仿宋_GBK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《</w:t>
      </w:r>
      <w:r>
        <w:rPr>
          <w:rFonts w:hint="eastAsia" w:ascii="方正仿宋_GBK" w:hAnsi="方正仿宋_GBK" w:eastAsia="方正仿宋_GBK" w:cs="方正仿宋_GBK"/>
          <w:i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内蒙古自治区人民政府</w:t>
      </w:r>
      <w:r>
        <w:rPr>
          <w:rFonts w:hint="eastAsia" w:ascii="方正仿宋_GBK" w:hAnsi="方正仿宋_GBK" w:eastAsia="方正仿宋_GBK" w:cs="方正仿宋_GBK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关于加快知识产权强区建设的实施意见》（内政发〔2016〕113号）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425" w:leftChars="0" w:firstLine="640" w:firstLineChars="200"/>
        <w:jc w:val="both"/>
        <w:textAlignment w:val="center"/>
        <w:rPr>
          <w:rFonts w:hint="eastAsia" w:ascii="方正仿宋_GBK" w:hAnsi="方正仿宋_GBK" w:eastAsia="方正仿宋_GBK" w:cs="方正仿宋_GBK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《</w:t>
      </w:r>
      <w:r>
        <w:rPr>
          <w:rFonts w:hint="eastAsia" w:ascii="方正仿宋_GBK" w:hAnsi="方正仿宋_GBK" w:eastAsia="方正仿宋_GBK" w:cs="方正仿宋_GBK"/>
          <w:i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内蒙古自治区人民政府办公厅</w:t>
      </w:r>
      <w:r>
        <w:rPr>
          <w:rFonts w:hint="eastAsia" w:ascii="方正仿宋_GBK" w:hAnsi="方正仿宋_GBK" w:eastAsia="方正仿宋_GBK" w:cs="方正仿宋_GBK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关于全面推行食品安全责任保险工作的实施意见》（内政办发〔2016〕49号）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425" w:leftChars="0" w:firstLine="640" w:firstLineChars="200"/>
        <w:jc w:val="both"/>
        <w:textAlignment w:val="center"/>
        <w:rPr>
          <w:rFonts w:hint="eastAsia" w:ascii="方正仿宋_GBK" w:hAnsi="方正仿宋_GBK" w:eastAsia="方正仿宋_GBK" w:cs="方正仿宋_GBK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《</w:t>
      </w:r>
      <w:r>
        <w:rPr>
          <w:rFonts w:hint="eastAsia" w:ascii="方正仿宋_GBK" w:hAnsi="方正仿宋_GBK" w:eastAsia="方正仿宋_GBK" w:cs="方正仿宋_GBK"/>
          <w:i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内蒙古自治区人民政府</w:t>
      </w:r>
      <w:r>
        <w:rPr>
          <w:rFonts w:hint="eastAsia" w:ascii="方正仿宋_GBK" w:hAnsi="方正仿宋_GBK" w:eastAsia="方正仿宋_GBK" w:cs="方正仿宋_GBK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关于进一步促进外资增长的意见》（内政发〔2018〕25号）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425" w:leftChars="0" w:firstLine="640" w:firstLineChars="200"/>
        <w:jc w:val="both"/>
        <w:textAlignment w:val="center"/>
        <w:rPr>
          <w:rFonts w:hint="eastAsia" w:ascii="方正仿宋_GBK" w:hAnsi="方正仿宋_GBK" w:eastAsia="方正仿宋_GBK" w:cs="方正仿宋_GBK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《</w:t>
      </w:r>
      <w:r>
        <w:rPr>
          <w:rFonts w:hint="eastAsia" w:ascii="方正仿宋_GBK" w:hAnsi="方正仿宋_GBK" w:eastAsia="方正仿宋_GBK" w:cs="方正仿宋_GBK"/>
          <w:i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内蒙古自治区人民政府</w:t>
      </w:r>
      <w:r>
        <w:rPr>
          <w:rFonts w:hint="eastAsia" w:ascii="方正仿宋_GBK" w:hAnsi="方正仿宋_GBK" w:eastAsia="方正仿宋_GBK" w:cs="方正仿宋_GBK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关于积极有效利用外资推动经济高质量发展的通知》（内政发〔2019〕13号）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425" w:leftChars="0" w:firstLine="640" w:firstLineChars="200"/>
        <w:jc w:val="both"/>
        <w:rPr>
          <w:rFonts w:hint="eastAsia" w:ascii="方正仿宋_GBK" w:hAnsi="方正仿宋_GBK" w:eastAsia="方正仿宋_GBK" w:cs="方正仿宋_GBK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《</w:t>
      </w:r>
      <w:r>
        <w:rPr>
          <w:rFonts w:hint="eastAsia" w:ascii="方正仿宋_GBK" w:hAnsi="方正仿宋_GBK" w:eastAsia="方正仿宋_GBK" w:cs="方正仿宋_GBK"/>
          <w:i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内蒙古自治区人民政府办公厅</w:t>
      </w:r>
      <w:r>
        <w:rPr>
          <w:rFonts w:hint="eastAsia" w:ascii="方正仿宋_GBK" w:hAnsi="方正仿宋_GBK" w:eastAsia="方正仿宋_GBK" w:cs="方正仿宋_GBK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fldChar w:fldCharType="begin"/>
      </w:r>
      <w:r>
        <w:rPr>
          <w:rFonts w:hint="eastAsia" w:ascii="方正仿宋_GBK" w:hAnsi="方正仿宋_GBK" w:eastAsia="方正仿宋_GBK" w:cs="方正仿宋_GBK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instrText xml:space="preserve"> HYPERLINK "javascript:void(0)" </w:instrText>
      </w:r>
      <w:r>
        <w:rPr>
          <w:rFonts w:hint="eastAsia" w:ascii="方正仿宋_GBK" w:hAnsi="方正仿宋_GBK" w:eastAsia="方正仿宋_GBK" w:cs="方正仿宋_GBK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fldChar w:fldCharType="separate"/>
      </w:r>
      <w:r>
        <w:rPr>
          <w:rFonts w:hint="eastAsia" w:ascii="方正仿宋_GBK" w:hAnsi="方正仿宋_GBK" w:eastAsia="方正仿宋_GBK" w:cs="方正仿宋_GBK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关于印发自治区主席质量奖管理办法的通知</w:t>
      </w:r>
      <w:r>
        <w:rPr>
          <w:rFonts w:hint="eastAsia" w:ascii="方正仿宋_GBK" w:hAnsi="方正仿宋_GBK" w:eastAsia="方正仿宋_GBK" w:cs="方正仿宋_GBK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fldChar w:fldCharType="end"/>
      </w:r>
      <w:r>
        <w:rPr>
          <w:rFonts w:hint="eastAsia" w:ascii="方正仿宋_GBK" w:hAnsi="方正仿宋_GBK" w:eastAsia="方正仿宋_GBK" w:cs="方正仿宋_GBK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》（内政办发〔2019〕7号）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425" w:leftChars="0" w:firstLine="640" w:firstLineChars="200"/>
        <w:jc w:val="both"/>
        <w:textAlignment w:val="center"/>
        <w:rPr>
          <w:rFonts w:hint="eastAsia" w:ascii="方正仿宋_GBK" w:hAnsi="方正仿宋_GBK" w:eastAsia="方正仿宋_GBK" w:cs="方正仿宋_GBK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《</w:t>
      </w:r>
      <w:r>
        <w:rPr>
          <w:rFonts w:hint="eastAsia" w:ascii="方正仿宋_GBK" w:hAnsi="方正仿宋_GBK" w:eastAsia="方正仿宋_GBK" w:cs="方正仿宋_GBK"/>
          <w:i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内蒙古自治区人民政府办公厅</w:t>
      </w:r>
      <w:r>
        <w:rPr>
          <w:rFonts w:hint="eastAsia" w:ascii="方正仿宋_GBK" w:hAnsi="方正仿宋_GBK" w:eastAsia="方正仿宋_GBK" w:cs="方正仿宋_GBK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关于印发〈内蒙古自治区信访事项复查复核办法〉的通知》（内政办发〔2019〕10号）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425" w:leftChars="0" w:firstLine="640" w:firstLineChars="200"/>
        <w:jc w:val="both"/>
        <w:textAlignment w:val="center"/>
        <w:rPr>
          <w:rFonts w:hint="eastAsia" w:ascii="方正仿宋_GBK" w:hAnsi="方正仿宋_GBK" w:eastAsia="方正仿宋_GBK" w:cs="方正仿宋_GBK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《</w:t>
      </w:r>
      <w:r>
        <w:rPr>
          <w:rFonts w:hint="eastAsia" w:ascii="方正仿宋_GBK" w:hAnsi="方正仿宋_GBK" w:eastAsia="方正仿宋_GBK" w:cs="方正仿宋_GBK"/>
          <w:i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内蒙古自治区人民政府办公厅</w:t>
      </w:r>
      <w:r>
        <w:rPr>
          <w:rFonts w:hint="eastAsia" w:ascii="方正仿宋_GBK" w:hAnsi="方正仿宋_GBK" w:eastAsia="方正仿宋_GBK" w:cs="方正仿宋_GBK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关于进一步加强耕地保护工作的实施意见》（内政办发〔2021〕32号）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BB4EB8"/>
    <w:multiLevelType w:val="singleLevel"/>
    <w:tmpl w:val="3FBB4EB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F35FF6"/>
    <w:rsid w:val="3E4A2DEE"/>
    <w:rsid w:val="4FF35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unhideWhenUsed/>
    <w:qFormat/>
    <w:uiPriority w:val="99"/>
    <w:pPr>
      <w:spacing w:after="120"/>
    </w:pPr>
    <w:rPr>
      <w:rFonts w:ascii="Calibri" w:hAnsi="Calibri" w:eastAsia="宋体" w:cs="Times New Roman"/>
      <w:szCs w:val="24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2022-08-12T13:39:00Z</dcterms:created>
  <dc:creator>zwfw</dc:creator>
  <cp:lastModifiedBy>zwfw</cp:lastModifiedBy>
  <dcterms:modified xsi:type="dcterms:W3CDTF">2022-08-12T13:40:21Z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