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>
      <w:pPr>
        <w:topLinePunct/>
        <w:spacing w:line="58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bidi="ar-SA"/>
        </w:rPr>
        <w:t>内蒙古自治区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 w:bidi="ar-SA"/>
        </w:rPr>
        <w:t>冶金等工贸行业生产安全</w:t>
      </w:r>
    </w:p>
    <w:p>
      <w:pPr>
        <w:keepNext w:val="0"/>
        <w:keepLines w:val="0"/>
        <w:pageBreakBefore w:val="0"/>
        <w:widowControl w:val="0"/>
        <w:kinsoku/>
        <w:wordWrap/>
        <w:topLinePunct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bidi="ar-SA"/>
        </w:rPr>
        <w:t>事故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bidi="ar-SA"/>
        </w:rPr>
        <w:t>应急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 w:bidi="ar-SA"/>
        </w:rPr>
        <w:t>救援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bidi="ar-SA"/>
        </w:rPr>
        <w:t>现场指挥部组成及工作职责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bidi="ar-SA"/>
        </w:rPr>
        <w:t>现场指挥部组成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自治区现场指挥部下设综合组、抢险救援组、技术组、专家组、医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救护组、社会稳定组、宣传报道组、应急保障组、善后工作组等9个工作组。根据事故情况及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应急救援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需要，指挥长可视情调整工作组、组成单位及职责，调集其他有关部门单位参加事故处置工作。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2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bidi="ar-SA"/>
        </w:rPr>
        <w:t>各应急救援工作组职责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2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 w:bidi="ar-SA"/>
        </w:rPr>
        <w:t>一）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  <w:t>综合组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长：自治区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应急厅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 xml:space="preserve">负责人。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成员单位：自治区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应急厅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，盟市、旗县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（市、区）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相关部门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主要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职责：收集、汇总、报送事故情况和救援动态信息，承办文秘、会务工作；协调、服务、督办各组工作落实；完成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 xml:space="preserve">指挥部交办的其他任务。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2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 w:bidi="ar-SA"/>
        </w:rPr>
        <w:t>二）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  <w:t>抢险救援组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长：自治区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应急厅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 xml:space="preserve">负责人。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成员单位：自治区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应急厅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  <w:highlight w:val="none"/>
          <w:lang w:bidi="ar-SA"/>
        </w:rPr>
        <w:t>工业和信息化厅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内蒙古消防救援总队、武警内蒙古总队，盟市、旗县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（市、区）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相关部门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主要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职责：掌握事故动态，参与救援方案制定；调集专业应急队伍、装备和物资；组织事故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调查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 xml:space="preserve">、抢险救援，控制危险源。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2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  <w:t>技术组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长：自治区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应急厅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 xml:space="preserve">负责人。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成员单位：自治区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应急厅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  <w:highlight w:val="none"/>
          <w:lang w:bidi="ar-SA"/>
        </w:rPr>
        <w:t>工业和信息化厅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、自然资源厅、生态环境厅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内蒙古消防救援总队、内蒙古气象局，盟市、旗县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（市、区）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相关部门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主要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职责：根据救援现场需要制定救援方案，负责指导、协调提供环境、气象、地质等技术信息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对生态环境、疫情、土壤等构成的危害进行监测；对构成环境影响的，按相关预案要求申请启动相关预案。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2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  <w:t>（四）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  <w:t>专家组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长：自治区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应急厅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指定相关领域专家。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成员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：根据应急处置需要，由相关领域专家和专业人员组成。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主要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职责：研判事故情况，协助制定现场处置方案，研究论证救援技术措施，为救援决策提出意见和建议，参与救援方案制定，提出防范事故扩大措施建议。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2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  <w:t>（五）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  <w:t>医疗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  <w:t>救护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  <w:t>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长：自治区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卫生健康委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 xml:space="preserve">负责人。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成员单位：自治区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卫生健康委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，盟市、旗县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（市、区）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相关部门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主要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 xml:space="preserve">职责：负责伤员救治和医疗卫生保障，调配自治区级医疗资源指导援助，开展现场卫生防疫。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2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  <w:t>（六）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  <w:t>社会稳定组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 xml:space="preserve">长：自治区公安厅负责人。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成员单位：自治区公安厅、武警内蒙古总队，盟市、旗县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（市、区）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相关部门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主要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 xml:space="preserve">职责：负责现场及周边治安、警戒和道路交通秩序，开展人员核查和遇难人员身份识别工作。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2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  <w:t>（七）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  <w:t>宣传报道组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 xml:space="preserve">长：自治区党委宣传部负责人。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成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  <w:highlight w:val="none"/>
          <w:lang w:bidi="ar-SA"/>
        </w:rPr>
        <w:t>员单位：自治区党委宣传部、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  <w:highlight w:val="none"/>
          <w:lang w:eastAsia="zh-CN" w:bidi="ar-SA"/>
        </w:rPr>
        <w:t>党委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  <w:highlight w:val="none"/>
          <w:lang w:bidi="ar-SA"/>
        </w:rPr>
        <w:t>网信办，盟市、旗县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  <w:highlight w:val="none"/>
          <w:lang w:eastAsia="zh-CN" w:bidi="ar-SA"/>
        </w:rPr>
        <w:t>级人民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  <w:highlight w:val="none"/>
          <w:lang w:bidi="ar-SA"/>
        </w:rPr>
        <w:t xml:space="preserve">政府及宣传部门。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主要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 xml:space="preserve">职责：组织开展新闻发布、新闻报道，舆情处置引导。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2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  <w:t>（八）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  <w:t>应急保障组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 xml:space="preserve">长：事发地盟行政公署、市人民政府负责人。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highlight w:val="none"/>
          <w:lang w:bidi="ar-SA"/>
        </w:rPr>
        <w:t>成员单位：自治区交通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highlight w:val="none"/>
          <w:lang w:val="en-US" w:eastAsia="zh-CN" w:bidi="ar-SA"/>
        </w:rPr>
        <w:t>运输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highlight w:val="none"/>
          <w:lang w:bidi="ar-SA"/>
        </w:rPr>
        <w:t>厅、工业和信息化厅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highlight w:val="none"/>
          <w:lang w:bidi="ar-SA"/>
        </w:rPr>
        <w:t>内蒙古气象局、内蒙古通信管理局，盟市、旗县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highlight w:val="none"/>
          <w:lang w:eastAsia="zh-CN" w:bidi="ar-SA"/>
        </w:rPr>
        <w:t>级人民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highlight w:val="none"/>
          <w:lang w:bidi="ar-SA"/>
        </w:rPr>
        <w:t>政府及相关部门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highlight w:val="none"/>
          <w:lang w:eastAsia="zh-CN" w:bidi="ar-SA"/>
        </w:rPr>
        <w:t>单位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highlight w:val="none"/>
          <w:lang w:bidi="ar-SA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主要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 xml:space="preserve">职责：组织交通运输、通信、电力、后勤服务等保障，开展气象监测预报，对事故现场环境实时监测。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2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  <w:t>（九）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  <w:t>善后工作组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长：事发地盟行政公署、市人民政府负责人。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成员单位：盟市、旗县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级人民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政府及相关部门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主要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职责：做好家属安抚、伤亡赔偿补偿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 w:bidi="ar-SA"/>
        </w:rPr>
        <w:t>等救助工作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恢复重建工作，处理其他有关善后事宜。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6302E"/>
    <w:rsid w:val="7186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2023-02-07T07:14:00Z</dcterms:created>
  <dc:creator>zwfw</dc:creator>
  <cp:lastModifiedBy>zwfw</cp:lastModifiedBy>
  <dcterms:modified xsi:type="dcterms:W3CDTF">2023-02-07T07:16:13Z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