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自治区自建房安全专项整治工作方案的通知</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华文仿宋" w:eastAsia="仿宋_GB2312"/>
          <w:sz w:val="32"/>
          <w:lang w:eastAsia="zh-CN"/>
        </w:rPr>
      </w:pPr>
      <w:r>
        <w:rPr>
          <w:rFonts w:hint="eastAsia" w:ascii="仿宋_GB2312" w:hAnsi="华文仿宋" w:eastAsia="仿宋_GB2312"/>
          <w:sz w:val="32"/>
          <w:lang w:eastAsia="zh-CN"/>
        </w:rPr>
        <w:t>内政办发〔2022〕36号</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华文仿宋" w:eastAsia="仿宋_GB2312"/>
          <w:sz w:val="32"/>
          <w:lang w:eastAsia="zh-CN"/>
        </w:rPr>
      </w:pPr>
    </w:p>
    <w:p>
      <w:pPr>
        <w:keepNext w:val="0"/>
        <w:keepLines w:val="0"/>
        <w:pageBreakBefore w:val="0"/>
        <w:widowControl w:val="0"/>
        <w:kinsoku/>
        <w:wordWrap/>
        <w:overflowPunct/>
        <w:topLinePunct/>
        <w:autoSpaceDE/>
        <w:autoSpaceDN/>
        <w:bidi w:val="0"/>
        <w:adjustRightInd/>
        <w:snapToGrid/>
        <w:spacing w:line="300" w:lineRule="exact"/>
        <w:ind w:left="0" w:leftChars="0" w:right="0" w:rightChars="0" w:firstLine="0" w:firstLineChars="0"/>
        <w:jc w:val="left"/>
        <w:textAlignment w:val="auto"/>
        <w:outlineLvl w:val="9"/>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autoSpaceDE/>
        <w:autoSpaceDN/>
        <w:bidi w:val="0"/>
        <w:adjustRightInd/>
        <w:snapToGrid/>
        <w:spacing w:line="360" w:lineRule="exact"/>
        <w:ind w:left="0" w:leftChars="0" w:right="0" w:rightChars="0"/>
        <w:jc w:val="left"/>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各盟行政公署、市人民政府，自治区各委、办、厅、局，各大企业、事业单位</w:t>
      </w:r>
      <w:r>
        <w:rPr>
          <w:rFonts w:hint="eastAsia" w:ascii="楷体" w:hAnsi="楷体" w:eastAsia="楷体" w:cs="楷体"/>
          <w:color w:val="000000"/>
          <w:sz w:val="32"/>
          <w:szCs w:val="32"/>
        </w:rPr>
        <w:t>：</w:t>
      </w:r>
    </w:p>
    <w:p>
      <w:pPr>
        <w:keepNext w:val="0"/>
        <w:keepLines w:val="0"/>
        <w:pageBreakBefore w:val="0"/>
        <w:widowControl w:val="0"/>
        <w:kinsoku/>
        <w:wordWrap/>
        <w:overflowPunct/>
        <w:topLinePunct/>
        <w:autoSpaceDE/>
        <w:autoSpaceDN/>
        <w:bidi w:val="0"/>
        <w:adjustRightInd/>
        <w:snapToGrid/>
        <w:spacing w:line="360" w:lineRule="exact"/>
        <w:ind w:left="0" w:leftChars="0" w:right="0" w:rightChars="0" w:firstLine="640" w:firstLineChars="200"/>
        <w:jc w:val="both"/>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经自治区人民政府同意，现将</w:t>
      </w:r>
      <w:r>
        <w:rPr>
          <w:rFonts w:hint="eastAsia" w:ascii="楷体" w:hAnsi="楷体" w:eastAsia="楷体" w:cs="楷体"/>
          <w:color w:val="000000"/>
          <w:sz w:val="32"/>
          <w:szCs w:val="32"/>
        </w:rPr>
        <w:t>《内蒙古自治区自建房安全专项整治工作方案》</w:t>
      </w:r>
      <w:r>
        <w:rPr>
          <w:rFonts w:hint="eastAsia" w:ascii="楷体" w:hAnsi="楷体" w:eastAsia="楷体" w:cs="楷体"/>
          <w:color w:val="000000"/>
          <w:sz w:val="32"/>
          <w:szCs w:val="32"/>
          <w:lang w:val="en-US" w:eastAsia="zh-CN"/>
        </w:rPr>
        <w:t>印发给你们，请结合实际，认真贯彻落实。</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0" w:firstLineChars="0"/>
        <w:textAlignment w:val="auto"/>
        <w:outlineLvl w:val="9"/>
        <w:rPr>
          <w:rFonts w:hint="eastAsia" w:ascii="楷体" w:hAnsi="楷体" w:eastAsia="楷体" w:cs="楷体"/>
          <w:color w:val="000000"/>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center"/>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 xml:space="preserve">            </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center"/>
        <w:textAlignment w:val="auto"/>
        <w:outlineLvl w:val="9"/>
        <w:rPr>
          <w:rFonts w:hint="eastAsia" w:ascii="楷体" w:hAnsi="楷体" w:eastAsia="楷体" w:cs="楷体"/>
          <w:color w:val="000000"/>
          <w:sz w:val="32"/>
          <w:szCs w:val="32"/>
        </w:rPr>
      </w:pPr>
      <w:bookmarkStart w:id="1" w:name="_GoBack"/>
      <w:bookmarkEnd w:id="1"/>
    </w:p>
    <w:p>
      <w:pPr>
        <w:keepNext w:val="0"/>
        <w:keepLines w:val="0"/>
        <w:pageBreakBefore w:val="0"/>
        <w:widowControl w:val="0"/>
        <w:tabs>
          <w:tab w:val="left" w:pos="7560"/>
        </w:tabs>
        <w:kinsoku/>
        <w:wordWrap/>
        <w:overflowPunct/>
        <w:topLinePunct/>
        <w:autoSpaceDE/>
        <w:autoSpaceDN/>
        <w:bidi w:val="0"/>
        <w:spacing w:line="580" w:lineRule="exact"/>
        <w:ind w:right="0" w:rightChars="0" w:firstLine="5120" w:firstLineChars="1600"/>
        <w:jc w:val="both"/>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2022年5月</w:t>
      </w:r>
      <w:r>
        <w:rPr>
          <w:rFonts w:hint="eastAsia" w:ascii="楷体" w:hAnsi="楷体" w:eastAsia="楷体" w:cs="楷体"/>
          <w:color w:val="000000"/>
          <w:sz w:val="32"/>
          <w:szCs w:val="32"/>
          <w:lang w:val="en-US" w:eastAsia="zh-CN"/>
        </w:rPr>
        <w:t>30</w:t>
      </w:r>
      <w:r>
        <w:rPr>
          <w:rFonts w:hint="eastAsia" w:ascii="楷体" w:hAnsi="楷体" w:eastAsia="楷体" w:cs="楷体"/>
          <w:color w:val="000000"/>
          <w:sz w:val="32"/>
          <w:szCs w:val="32"/>
        </w:rPr>
        <w:t>日</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w:t>
      </w:r>
      <w:r>
        <w:rPr>
          <w:rFonts w:hint="eastAsia" w:ascii="楷体" w:hAnsi="楷体" w:eastAsia="楷体" w:cs="楷体"/>
          <w:color w:val="000000"/>
          <w:sz w:val="32"/>
          <w:szCs w:val="32"/>
          <w:lang w:eastAsia="zh-CN"/>
        </w:rPr>
        <w:t>此件公开发布</w:t>
      </w:r>
      <w:r>
        <w:rPr>
          <w:rFonts w:hint="eastAsia" w:ascii="楷体" w:hAnsi="楷体" w:eastAsia="楷体" w:cs="楷体"/>
          <w:color w:val="000000"/>
          <w:sz w:val="32"/>
          <w:szCs w:val="32"/>
        </w:rPr>
        <w:t>）</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0" w:firstLineChars="0"/>
        <w:jc w:val="center"/>
        <w:textAlignment w:val="auto"/>
        <w:outlineLvl w:val="9"/>
        <w:rPr>
          <w:rFonts w:hint="eastAsia" w:ascii="仿宋" w:hAnsi="仿宋" w:eastAsia="仿宋" w:cs="仿宋"/>
          <w:color w:val="000000"/>
          <w:spacing w:val="-11"/>
          <w:sz w:val="32"/>
          <w:szCs w:val="32"/>
        </w:rPr>
      </w:pPr>
      <w:r>
        <w:rPr>
          <w:rFonts w:hint="eastAsia" w:ascii="仿宋" w:hAnsi="仿宋" w:eastAsia="仿宋" w:cs="仿宋"/>
          <w:color w:val="000000"/>
          <w:spacing w:val="-11"/>
          <w:sz w:val="32"/>
          <w:szCs w:val="32"/>
        </w:rPr>
        <w:br w:type="page"/>
      </w:r>
    </w:p>
    <w:p>
      <w:pPr>
        <w:pStyle w:val="3"/>
        <w:keepNext w:val="0"/>
        <w:keepLines w:val="0"/>
        <w:pageBreakBefore w:val="0"/>
        <w:widowControl w:val="0"/>
        <w:kinsoku/>
        <w:wordWrap/>
        <w:overflowPunct/>
        <w:topLinePunct/>
        <w:autoSpaceDE/>
        <w:autoSpaceDN/>
        <w:bidi w:val="0"/>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sz w:val="44"/>
          <w:szCs w:val="44"/>
        </w:rPr>
      </w:pPr>
      <w:r>
        <w:rPr>
          <w:rFonts w:hint="eastAsia" w:ascii="方正小标宋_GBK" w:hAnsi="方正小标宋_GBK" w:eastAsia="方正小标宋_GBK" w:cs="方正小标宋_GBK"/>
          <w:color w:val="000000"/>
          <w:spacing w:val="0"/>
          <w:sz w:val="44"/>
          <w:szCs w:val="44"/>
        </w:rPr>
        <w:t>内蒙古自治区自建房安全专项整治工作方案</w:t>
      </w:r>
    </w:p>
    <w:p>
      <w:pPr>
        <w:keepNext w:val="0"/>
        <w:keepLines w:val="0"/>
        <w:pageBreakBefore w:val="0"/>
        <w:widowControl w:val="0"/>
        <w:kinsoku/>
        <w:wordWrap/>
        <w:overflowPunct/>
        <w:topLinePunct/>
        <w:autoSpaceDE/>
        <w:autoSpaceDN/>
        <w:bidi w:val="0"/>
        <w:spacing w:line="580" w:lineRule="exact"/>
        <w:ind w:left="0" w:leftChars="0" w:right="0" w:rightChars="0"/>
        <w:jc w:val="center"/>
        <w:textAlignment w:val="auto"/>
        <w:outlineLvl w:val="9"/>
        <w:rPr>
          <w:rFonts w:hint="eastAsia" w:ascii="仿宋" w:hAnsi="仿宋" w:eastAsia="仿宋" w:cs="仿宋"/>
          <w:color w:val="000000"/>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为深入贯彻习近平总书记重要指示精神和李克强总理批示精神，</w:t>
      </w:r>
      <w:r>
        <w:rPr>
          <w:rFonts w:hint="eastAsia" w:ascii="仿宋" w:hAnsi="仿宋" w:eastAsia="仿宋" w:cs="仿宋"/>
          <w:color w:val="000000"/>
          <w:sz w:val="32"/>
          <w:szCs w:val="32"/>
          <w:lang w:eastAsia="zh-CN"/>
        </w:rPr>
        <w:t>认真</w:t>
      </w:r>
      <w:r>
        <w:rPr>
          <w:rFonts w:hint="eastAsia" w:ascii="仿宋" w:hAnsi="仿宋" w:eastAsia="仿宋" w:cs="仿宋"/>
          <w:color w:val="000000"/>
          <w:sz w:val="32"/>
          <w:szCs w:val="32"/>
        </w:rPr>
        <w:t>落实全国自建房安全专项整治电视电话会议</w:t>
      </w:r>
      <w:r>
        <w:rPr>
          <w:rFonts w:hint="eastAsia" w:ascii="仿宋" w:hAnsi="仿宋" w:eastAsia="仿宋" w:cs="仿宋"/>
          <w:color w:val="000000"/>
          <w:sz w:val="32"/>
          <w:szCs w:val="32"/>
          <w:lang w:eastAsia="zh-CN"/>
        </w:rPr>
        <w:t>和《国务院办公厅关于印发全国自建房安全专项整治工作方案的通知》（国办发明电〔</w:t>
      </w:r>
      <w:r>
        <w:rPr>
          <w:rFonts w:hint="eastAsia" w:ascii="仿宋" w:hAnsi="仿宋" w:eastAsia="仿宋" w:cs="仿宋"/>
          <w:color w:val="000000"/>
          <w:sz w:val="32"/>
          <w:szCs w:val="32"/>
          <w:lang w:val="en-US" w:eastAsia="zh-CN"/>
        </w:rPr>
        <w:t>2022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10号</w:t>
      </w:r>
      <w:r>
        <w:rPr>
          <w:rFonts w:hint="eastAsia" w:ascii="仿宋" w:hAnsi="仿宋" w:eastAsia="仿宋" w:cs="仿宋"/>
          <w:color w:val="000000"/>
          <w:sz w:val="32"/>
          <w:szCs w:val="32"/>
          <w:lang w:eastAsia="zh-CN"/>
        </w:rPr>
        <w:t>）要求</w:t>
      </w:r>
      <w:r>
        <w:rPr>
          <w:rFonts w:hint="eastAsia" w:ascii="仿宋" w:hAnsi="仿宋" w:eastAsia="仿宋" w:cs="仿宋"/>
          <w:color w:val="000000"/>
          <w:sz w:val="32"/>
          <w:szCs w:val="32"/>
        </w:rPr>
        <w:t>，深刻汲取湖南长沙“4·29”居民自建房倒塌事故教训，严防类似事故在我区发生，</w:t>
      </w:r>
      <w:r>
        <w:rPr>
          <w:rFonts w:hint="eastAsia" w:ascii="仿宋" w:hAnsi="仿宋" w:eastAsia="仿宋" w:cs="仿宋"/>
          <w:color w:val="000000"/>
          <w:sz w:val="32"/>
          <w:szCs w:val="32"/>
          <w:lang w:eastAsia="zh-CN"/>
        </w:rPr>
        <w:t>按照</w:t>
      </w:r>
      <w:r>
        <w:rPr>
          <w:rFonts w:hint="eastAsia" w:ascii="仿宋" w:hAnsi="仿宋" w:eastAsia="仿宋" w:cs="仿宋"/>
          <w:color w:val="000000"/>
          <w:sz w:val="32"/>
          <w:szCs w:val="32"/>
        </w:rPr>
        <w:t>自治区党委</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政府工作</w:t>
      </w:r>
      <w:r>
        <w:rPr>
          <w:rFonts w:hint="eastAsia" w:ascii="仿宋" w:hAnsi="仿宋" w:eastAsia="仿宋" w:cs="仿宋"/>
          <w:color w:val="000000"/>
          <w:sz w:val="32"/>
          <w:szCs w:val="32"/>
          <w:lang w:eastAsia="zh-CN"/>
        </w:rPr>
        <w:t>部署</w:t>
      </w:r>
      <w:r>
        <w:rPr>
          <w:rFonts w:hint="eastAsia" w:ascii="仿宋" w:hAnsi="仿宋" w:eastAsia="仿宋" w:cs="仿宋"/>
          <w:color w:val="000000"/>
          <w:sz w:val="32"/>
          <w:szCs w:val="32"/>
        </w:rPr>
        <w:t>，决定在全区范围内组织开展自建房安</w:t>
      </w:r>
      <w:r>
        <w:rPr>
          <w:rFonts w:hint="eastAsia" w:ascii="仿宋" w:hAnsi="仿宋" w:eastAsia="仿宋" w:cs="仿宋"/>
          <w:color w:val="000000"/>
          <w:sz w:val="32"/>
          <w:szCs w:val="32"/>
          <w:lang w:eastAsia="zh-CN"/>
        </w:rPr>
        <w:t>全</w:t>
      </w:r>
      <w:r>
        <w:rPr>
          <w:rFonts w:hint="eastAsia" w:ascii="仿宋" w:hAnsi="仿宋" w:eastAsia="仿宋" w:cs="仿宋"/>
          <w:color w:val="000000"/>
          <w:sz w:val="32"/>
          <w:szCs w:val="32"/>
        </w:rPr>
        <w:t>专项整治工作</w:t>
      </w:r>
      <w:r>
        <w:rPr>
          <w:rFonts w:hint="eastAsia" w:ascii="仿宋" w:hAnsi="仿宋" w:eastAsia="仿宋" w:cs="仿宋"/>
          <w:color w:val="000000"/>
          <w:sz w:val="32"/>
          <w:szCs w:val="32"/>
          <w:lang w:eastAsia="zh-CN"/>
        </w:rPr>
        <w:t>。为确保专项整治工作取得实效，</w:t>
      </w:r>
      <w:r>
        <w:rPr>
          <w:rFonts w:hint="eastAsia" w:ascii="仿宋" w:hAnsi="仿宋" w:eastAsia="仿宋" w:cs="仿宋"/>
          <w:color w:val="000000"/>
          <w:sz w:val="32"/>
          <w:szCs w:val="32"/>
        </w:rPr>
        <w:t>结合</w:t>
      </w:r>
      <w:r>
        <w:rPr>
          <w:rFonts w:hint="eastAsia" w:ascii="仿宋" w:hAnsi="仿宋" w:eastAsia="仿宋" w:cs="仿宋"/>
          <w:color w:val="000000"/>
          <w:sz w:val="32"/>
          <w:szCs w:val="32"/>
          <w:lang w:eastAsia="zh-CN"/>
        </w:rPr>
        <w:t>自治区</w:t>
      </w:r>
      <w:r>
        <w:rPr>
          <w:rFonts w:hint="eastAsia" w:ascii="仿宋" w:hAnsi="仿宋" w:eastAsia="仿宋" w:cs="仿宋"/>
          <w:color w:val="000000"/>
          <w:sz w:val="32"/>
          <w:szCs w:val="32"/>
        </w:rPr>
        <w:t>实际，制定本方案。</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lang w:eastAsia="zh-CN"/>
        </w:rPr>
        <w:t>（一）指导思想。</w:t>
      </w:r>
      <w:r>
        <w:rPr>
          <w:rFonts w:hint="eastAsia" w:ascii="仿宋" w:hAnsi="仿宋" w:eastAsia="仿宋" w:cs="仿宋"/>
          <w:color w:val="000000"/>
          <w:sz w:val="32"/>
          <w:szCs w:val="32"/>
        </w:rPr>
        <w:t>以习近平新时代中国特色社会主义思想为</w:t>
      </w:r>
      <w:r>
        <w:rPr>
          <w:rFonts w:hint="eastAsia" w:ascii="仿宋" w:hAnsi="仿宋" w:eastAsia="仿宋" w:cs="仿宋"/>
          <w:color w:val="000000"/>
          <w:spacing w:val="6"/>
          <w:sz w:val="32"/>
          <w:szCs w:val="32"/>
        </w:rPr>
        <w:t>指导，深入贯彻习近平总书记关于安全生产重要指示批示精神，</w:t>
      </w:r>
      <w:r>
        <w:rPr>
          <w:rFonts w:hint="eastAsia" w:ascii="仿宋" w:hAnsi="仿宋" w:eastAsia="仿宋" w:cs="仿宋"/>
          <w:color w:val="000000"/>
          <w:sz w:val="32"/>
          <w:szCs w:val="32"/>
          <w:lang w:eastAsia="zh-CN"/>
        </w:rPr>
        <w:t>认真</w:t>
      </w:r>
      <w:r>
        <w:rPr>
          <w:rFonts w:hint="eastAsia" w:ascii="仿宋" w:hAnsi="仿宋" w:eastAsia="仿宋" w:cs="仿宋"/>
          <w:color w:val="000000"/>
          <w:sz w:val="32"/>
          <w:szCs w:val="32"/>
        </w:rPr>
        <w:t>落实党中央、国务院关于安全生产</w:t>
      </w:r>
      <w:r>
        <w:rPr>
          <w:rFonts w:hint="eastAsia" w:ascii="仿宋" w:hAnsi="仿宋" w:eastAsia="仿宋" w:cs="仿宋"/>
          <w:color w:val="000000"/>
          <w:sz w:val="32"/>
          <w:szCs w:val="32"/>
          <w:lang w:eastAsia="zh-CN"/>
        </w:rPr>
        <w:t>的决策</w:t>
      </w:r>
      <w:r>
        <w:rPr>
          <w:rFonts w:hint="eastAsia" w:ascii="仿宋" w:hAnsi="仿宋" w:eastAsia="仿宋" w:cs="仿宋"/>
          <w:color w:val="000000"/>
          <w:sz w:val="32"/>
          <w:szCs w:val="32"/>
        </w:rPr>
        <w:t>部署及自治区党委</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政府</w:t>
      </w:r>
      <w:r>
        <w:rPr>
          <w:rFonts w:hint="eastAsia" w:ascii="仿宋" w:hAnsi="仿宋" w:eastAsia="仿宋" w:cs="仿宋"/>
          <w:color w:val="000000"/>
          <w:sz w:val="32"/>
          <w:szCs w:val="32"/>
          <w:lang w:eastAsia="zh-CN"/>
        </w:rPr>
        <w:t>工作</w:t>
      </w:r>
      <w:r>
        <w:rPr>
          <w:rFonts w:hint="eastAsia" w:ascii="仿宋" w:hAnsi="仿宋" w:eastAsia="仿宋" w:cs="仿宋"/>
          <w:color w:val="000000"/>
          <w:sz w:val="32"/>
          <w:szCs w:val="32"/>
        </w:rPr>
        <w:t>要求，牢固树立以人民为中心的发展思想</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安全发展理念，强化红线意识和底线思维，坚持问题导向、目标导向和结果导向，</w:t>
      </w:r>
      <w:r>
        <w:rPr>
          <w:rFonts w:hint="eastAsia" w:ascii="仿宋" w:hAnsi="仿宋" w:eastAsia="仿宋" w:cs="仿宋"/>
          <w:color w:val="000000"/>
          <w:sz w:val="32"/>
          <w:szCs w:val="32"/>
          <w:lang w:eastAsia="zh-CN"/>
        </w:rPr>
        <w:t>依法依规全面</w:t>
      </w:r>
      <w:r>
        <w:rPr>
          <w:rFonts w:hint="eastAsia" w:ascii="仿宋" w:hAnsi="仿宋" w:eastAsia="仿宋" w:cs="仿宋"/>
          <w:color w:val="000000"/>
          <w:sz w:val="32"/>
          <w:szCs w:val="32"/>
        </w:rPr>
        <w:t>排查整治自建房安全隐患</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组织开展“百日行动”，对危及公共安全的经营性</w:t>
      </w:r>
      <w:r>
        <w:rPr>
          <w:rFonts w:hint="eastAsia" w:ascii="仿宋" w:hAnsi="仿宋" w:eastAsia="仿宋" w:cs="仿宋"/>
          <w:color w:val="000000"/>
          <w:spacing w:val="-6"/>
          <w:sz w:val="32"/>
          <w:szCs w:val="32"/>
        </w:rPr>
        <w:t>自建房快查快改、立查立</w:t>
      </w:r>
      <w:r>
        <w:rPr>
          <w:rFonts w:hint="eastAsia" w:ascii="仿宋" w:hAnsi="仿宋" w:eastAsia="仿宋" w:cs="仿宋"/>
          <w:color w:val="000000"/>
          <w:sz w:val="32"/>
          <w:szCs w:val="32"/>
        </w:rPr>
        <w:t>改，及时消除重大安全风险隐患，坚决遏制重特大事故发生，保障人民群众生命财产安全。</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（二）基本原则。</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lang w:eastAsia="zh-CN"/>
        </w:rPr>
        <w:t>——</w:t>
      </w:r>
      <w:r>
        <w:rPr>
          <w:rFonts w:hint="eastAsia" w:ascii="仿宋" w:hAnsi="仿宋" w:eastAsia="仿宋" w:cs="仿宋"/>
          <w:color w:val="000000"/>
          <w:sz w:val="32"/>
          <w:szCs w:val="32"/>
        </w:rPr>
        <w:t>坚持人民至上、生命至上。以对人民生命和财产安全高度负责的态度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最过硬的作风</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最有力的举措，扎实开展</w:t>
      </w:r>
      <w:r>
        <w:rPr>
          <w:rFonts w:hint="eastAsia" w:ascii="仿宋" w:hAnsi="仿宋" w:eastAsia="仿宋" w:cs="仿宋"/>
          <w:color w:val="000000"/>
          <w:sz w:val="32"/>
          <w:szCs w:val="32"/>
          <w:lang w:eastAsia="zh-CN"/>
        </w:rPr>
        <w:t>全区自</w:t>
      </w:r>
      <w:r>
        <w:rPr>
          <w:rFonts w:hint="eastAsia" w:ascii="仿宋" w:hAnsi="仿宋" w:eastAsia="仿宋" w:cs="仿宋"/>
          <w:color w:val="000000"/>
          <w:spacing w:val="-6"/>
          <w:sz w:val="32"/>
          <w:szCs w:val="32"/>
          <w:lang w:eastAsia="zh-CN"/>
        </w:rPr>
        <w:t>建房安全</w:t>
      </w:r>
      <w:r>
        <w:rPr>
          <w:rFonts w:hint="eastAsia" w:ascii="仿宋" w:hAnsi="仿宋" w:eastAsia="仿宋" w:cs="仿宋"/>
          <w:color w:val="000000"/>
          <w:spacing w:val="-6"/>
          <w:sz w:val="32"/>
          <w:szCs w:val="32"/>
        </w:rPr>
        <w:t>专项整治行动，切实防范消除自建房重大安全风险隐患。</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lang w:eastAsia="zh-CN"/>
        </w:rPr>
        <w:t>——</w:t>
      </w:r>
      <w:r>
        <w:rPr>
          <w:rFonts w:hint="eastAsia" w:ascii="仿宋" w:hAnsi="仿宋" w:eastAsia="仿宋" w:cs="仿宋"/>
          <w:color w:val="000000"/>
          <w:sz w:val="32"/>
          <w:szCs w:val="32"/>
        </w:rPr>
        <w:t>坚持党政同责、属地负责。</w:t>
      </w:r>
      <w:r>
        <w:rPr>
          <w:rFonts w:hint="eastAsia" w:ascii="仿宋" w:hAnsi="仿宋" w:eastAsia="仿宋" w:cs="仿宋"/>
          <w:color w:val="000000"/>
          <w:sz w:val="32"/>
          <w:szCs w:val="32"/>
          <w:lang w:eastAsia="zh-CN"/>
        </w:rPr>
        <w:t>各</w:t>
      </w:r>
      <w:r>
        <w:rPr>
          <w:rFonts w:hint="eastAsia" w:ascii="仿宋" w:hAnsi="仿宋" w:eastAsia="仿宋" w:cs="仿宋"/>
          <w:color w:val="000000"/>
          <w:sz w:val="32"/>
          <w:szCs w:val="32"/>
        </w:rPr>
        <w:t>盟</w:t>
      </w:r>
      <w:r>
        <w:rPr>
          <w:rFonts w:hint="eastAsia" w:ascii="仿宋" w:hAnsi="仿宋" w:eastAsia="仿宋" w:cs="仿宋"/>
          <w:color w:val="000000"/>
          <w:sz w:val="32"/>
          <w:szCs w:val="32"/>
          <w:lang w:eastAsia="zh-CN"/>
        </w:rPr>
        <w:t>行政公署、</w:t>
      </w:r>
      <w:r>
        <w:rPr>
          <w:rFonts w:hint="eastAsia" w:ascii="仿宋" w:hAnsi="仿宋" w:eastAsia="仿宋" w:cs="仿宋"/>
          <w:color w:val="000000"/>
          <w:sz w:val="32"/>
          <w:szCs w:val="32"/>
        </w:rPr>
        <w:t>市</w:t>
      </w:r>
      <w:r>
        <w:rPr>
          <w:rFonts w:hint="eastAsia" w:ascii="仿宋" w:hAnsi="仿宋" w:eastAsia="仿宋" w:cs="仿宋"/>
          <w:color w:val="000000"/>
          <w:sz w:val="32"/>
          <w:szCs w:val="32"/>
          <w:lang w:eastAsia="zh-CN"/>
        </w:rPr>
        <w:t>人民政府，各</w:t>
      </w:r>
      <w:r>
        <w:rPr>
          <w:rFonts w:hint="eastAsia" w:ascii="仿宋" w:hAnsi="仿宋" w:eastAsia="仿宋" w:cs="仿宋"/>
          <w:color w:val="000000"/>
          <w:sz w:val="32"/>
          <w:szCs w:val="32"/>
        </w:rPr>
        <w:t>旗县（市</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区）</w:t>
      </w:r>
      <w:r>
        <w:rPr>
          <w:rFonts w:hint="eastAsia" w:ascii="仿宋" w:hAnsi="仿宋" w:eastAsia="仿宋" w:cs="仿宋"/>
          <w:color w:val="000000"/>
          <w:sz w:val="32"/>
          <w:szCs w:val="32"/>
          <w:lang w:eastAsia="zh-CN"/>
        </w:rPr>
        <w:t>及苏</w:t>
      </w:r>
      <w:r>
        <w:rPr>
          <w:rFonts w:hint="eastAsia" w:ascii="仿宋" w:hAnsi="仿宋" w:eastAsia="仿宋" w:cs="仿宋"/>
          <w:color w:val="000000"/>
          <w:sz w:val="32"/>
          <w:szCs w:val="32"/>
        </w:rPr>
        <w:t>木乡镇</w:t>
      </w:r>
      <w:r>
        <w:rPr>
          <w:rFonts w:hint="eastAsia" w:ascii="仿宋" w:hAnsi="仿宋" w:eastAsia="仿宋" w:cs="仿宋"/>
          <w:color w:val="000000"/>
          <w:sz w:val="32"/>
          <w:szCs w:val="32"/>
          <w:lang w:eastAsia="zh-CN"/>
        </w:rPr>
        <w:t>人民</w:t>
      </w:r>
      <w:r>
        <w:rPr>
          <w:rFonts w:hint="eastAsia" w:ascii="仿宋" w:hAnsi="仿宋" w:eastAsia="仿宋" w:cs="仿宋"/>
          <w:color w:val="000000"/>
          <w:sz w:val="32"/>
          <w:szCs w:val="32"/>
        </w:rPr>
        <w:t>政府负责本行政区域内自建房安全专项整治工作，落实属地责任，完善措施，全面抓总，协调各有关部门共同推动，分类推进专项整治工作。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5"/>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lang w:eastAsia="zh-CN"/>
        </w:rPr>
        <w:t>——</w:t>
      </w:r>
      <w:r>
        <w:rPr>
          <w:rFonts w:hint="eastAsia" w:ascii="仿宋" w:hAnsi="仿宋" w:eastAsia="仿宋" w:cs="仿宋"/>
          <w:color w:val="000000"/>
          <w:sz w:val="32"/>
          <w:szCs w:val="32"/>
        </w:rPr>
        <w:t>坚持部门协同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各负其责。</w:t>
      </w:r>
      <w:r>
        <w:rPr>
          <w:rFonts w:hint="eastAsia" w:ascii="仿宋" w:hAnsi="仿宋" w:eastAsia="仿宋" w:cs="仿宋"/>
          <w:snapToGrid w:val="0"/>
          <w:color w:val="000000"/>
          <w:kern w:val="0"/>
          <w:sz w:val="32"/>
          <w:szCs w:val="32"/>
        </w:rPr>
        <w:t>按照“三个必须”和“谁审批谁负责”的要求，立足部门职责，强化</w:t>
      </w:r>
      <w:r>
        <w:rPr>
          <w:rFonts w:hint="eastAsia" w:ascii="仿宋" w:hAnsi="仿宋" w:eastAsia="仿宋" w:cs="仿宋"/>
          <w:color w:val="000000"/>
          <w:sz w:val="32"/>
          <w:szCs w:val="32"/>
        </w:rPr>
        <w:t>监管责任，齐抓共管、形成合力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全面推动专项整治工作。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lang w:eastAsia="zh-CN"/>
        </w:rPr>
        <w:t>——</w:t>
      </w:r>
      <w:r>
        <w:rPr>
          <w:rFonts w:hint="eastAsia" w:ascii="仿宋" w:hAnsi="仿宋" w:eastAsia="仿宋" w:cs="仿宋"/>
          <w:color w:val="000000"/>
          <w:sz w:val="32"/>
          <w:szCs w:val="32"/>
        </w:rPr>
        <w:t>坚持全面排查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重点整治。在全面开展自建房专项整治工作基础上，以经营性自建房为重点，严查审批、建设、使用等各个重点环节，严厉打击违法违规行为，确保整治效果。</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楷体" w:hAnsi="楷体" w:eastAsia="楷体" w:cs="楷体"/>
          <w:color w:val="000000"/>
          <w:kern w:val="2"/>
          <w:sz w:val="32"/>
          <w:szCs w:val="32"/>
          <w:lang w:val="en-US" w:eastAsia="zh-CN" w:bidi="ar-SA"/>
        </w:rPr>
        <w:t>——</w:t>
      </w:r>
      <w:r>
        <w:rPr>
          <w:rFonts w:hint="eastAsia" w:ascii="仿宋" w:hAnsi="仿宋" w:eastAsia="仿宋" w:cs="仿宋"/>
          <w:color w:val="000000"/>
          <w:sz w:val="32"/>
          <w:szCs w:val="32"/>
        </w:rPr>
        <w:t>坚持</w:t>
      </w:r>
      <w:r>
        <w:rPr>
          <w:rFonts w:hint="eastAsia" w:ascii="仿宋" w:hAnsi="仿宋" w:eastAsia="仿宋" w:cs="仿宋"/>
          <w:color w:val="000000"/>
          <w:sz w:val="32"/>
          <w:szCs w:val="32"/>
          <w:lang w:eastAsia="zh-CN"/>
        </w:rPr>
        <w:t>落实</w:t>
      </w:r>
      <w:r>
        <w:rPr>
          <w:rFonts w:hint="eastAsia" w:ascii="仿宋" w:hAnsi="仿宋" w:eastAsia="仿宋" w:cs="仿宋"/>
          <w:color w:val="000000"/>
          <w:sz w:val="32"/>
          <w:szCs w:val="32"/>
        </w:rPr>
        <w:t>主体责任</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依法依规整改。严格落实产权人和使用人</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安全</w:t>
      </w:r>
      <w:r>
        <w:rPr>
          <w:rFonts w:hint="eastAsia" w:ascii="仿宋" w:hAnsi="仿宋" w:eastAsia="仿宋" w:cs="仿宋"/>
          <w:color w:val="000000"/>
          <w:sz w:val="32"/>
          <w:szCs w:val="32"/>
          <w:lang w:eastAsia="zh-CN"/>
        </w:rPr>
        <w:t>主体</w:t>
      </w:r>
      <w:r>
        <w:rPr>
          <w:rFonts w:hint="eastAsia" w:ascii="仿宋" w:hAnsi="仿宋" w:eastAsia="仿宋" w:cs="仿宋"/>
          <w:color w:val="000000"/>
          <w:sz w:val="32"/>
          <w:szCs w:val="32"/>
        </w:rPr>
        <w:t>责任，产权人和使用人应按设计用途使用房屋，严禁擅自改变房屋使用功能和主体结构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对发现的房屋安全隐患，要积极配合有关部门落实整改措施。</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lang w:eastAsia="zh-CN"/>
        </w:rPr>
        <w:t>（三）</w:t>
      </w:r>
      <w:r>
        <w:rPr>
          <w:rFonts w:hint="eastAsia" w:ascii="楷体" w:hAnsi="楷体" w:eastAsia="楷体" w:cs="楷体"/>
          <w:color w:val="000000"/>
          <w:sz w:val="32"/>
          <w:szCs w:val="32"/>
        </w:rPr>
        <w:t>工作目标</w:t>
      </w:r>
      <w:r>
        <w:rPr>
          <w:rFonts w:hint="eastAsia" w:ascii="楷体" w:hAnsi="楷体" w:eastAsia="楷体" w:cs="楷体"/>
          <w:color w:val="000000"/>
          <w:sz w:val="32"/>
          <w:szCs w:val="32"/>
          <w:lang w:eastAsia="zh-CN"/>
        </w:rPr>
        <w:t>。</w:t>
      </w:r>
      <w:r>
        <w:rPr>
          <w:rFonts w:hint="eastAsia" w:ascii="仿宋" w:hAnsi="仿宋" w:eastAsia="仿宋" w:cs="仿宋"/>
          <w:color w:val="000000"/>
          <w:sz w:val="32"/>
          <w:szCs w:val="32"/>
        </w:rPr>
        <w:t>对自治区所有自建房安全隐患进行排查整治，消除自建房安全隐患，加强安全管理，形成常态化自建房安全管理体系。</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、主要任务</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楷体" w:hAnsi="楷体" w:eastAsia="楷体" w:cs="楷体"/>
          <w:color w:val="000000"/>
          <w:sz w:val="32"/>
          <w:szCs w:val="32"/>
          <w:lang w:eastAsia="zh-CN"/>
        </w:rPr>
      </w:pPr>
      <w:r>
        <w:rPr>
          <w:rFonts w:hint="eastAsia" w:ascii="楷体" w:hAnsi="楷体" w:eastAsia="楷体" w:cs="楷体"/>
          <w:color w:val="000000"/>
          <w:sz w:val="32"/>
          <w:szCs w:val="32"/>
        </w:rPr>
        <w:t>（一）全面排查摸底</w:t>
      </w:r>
      <w:r>
        <w:rPr>
          <w:rFonts w:hint="eastAsia" w:ascii="楷体" w:hAnsi="楷体" w:eastAsia="楷体" w:cs="楷体"/>
          <w:color w:val="00000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1.排查范围。各地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要对本行政区域范围内</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城乡所有自建房安全隐患进行排查摸底。在继续推进农村牧区房屋安全隐患排查整治工作的同时，对本行政区域内行政村及所辖自然村（含苏木乡镇人民政府驻地行政村和街道办事处下辖行政村）范围外的所有自建房（含旅游景点）进行全面排查摸底，确保不留死角、不留盲区。重点排查城乡结合部、城中村、拆迁安置区、学校医院周边、工业园区等区域，突出酒店、饭店、旅馆、农家乐、培训机构、养老院、小饭桌、幼儿园、私人影院等人员密集、涉及公共安全的经营性自建房。同时</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对用作生产经营的临时性建筑开展安全隐患专项检查。</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2.排查内容。各地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要全面摸清自建房基本情况，重点排查</w:t>
      </w:r>
      <w:r>
        <w:rPr>
          <w:rFonts w:hint="eastAsia" w:ascii="仿宋" w:hAnsi="仿宋" w:eastAsia="仿宋" w:cs="仿宋"/>
          <w:color w:val="000000"/>
          <w:spacing w:val="6"/>
          <w:sz w:val="32"/>
          <w:szCs w:val="32"/>
        </w:rPr>
        <w:t>房屋建设合法合规性（土地、规划、建设等）、结构安全性（设计、施工、使用等）、经营安全性（各类经营许可、场所安全要求等）、消防安全性（设计审查、验收、维保、使用等）等内容。</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3.排查方式。自治区和各盟市要建立建筑、结构、地勘等专业配套齐全的专家库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各盟市要公布本地区房屋安全鉴定机构名库，为自建房安全专项整治工作提供技术支撑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要加大对鉴定机构</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 xml:space="preserve">监管力度，定期开展专项检查或不定期“双随机抽查”，落实鉴定机构入库管理制度，严格鉴定质量控制和管理，规范鉴定机构行为，杜绝鉴定报告造假。 </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要按照“横向到边、纵向到底”的要求，对本行政区域内所有自建房开展拉网式、地毯式排查摸底，组织每栋自建房产权人自查，</w:t>
      </w:r>
      <w:r>
        <w:rPr>
          <w:rFonts w:hint="eastAsia" w:ascii="仿宋" w:hAnsi="仿宋" w:eastAsia="仿宋" w:cs="仿宋"/>
          <w:color w:val="000000"/>
          <w:sz w:val="32"/>
          <w:szCs w:val="32"/>
          <w:lang w:eastAsia="zh-CN"/>
        </w:rPr>
        <w:t>有关</w:t>
      </w:r>
      <w:r>
        <w:rPr>
          <w:rFonts w:hint="eastAsia" w:ascii="仿宋" w:hAnsi="仿宋" w:eastAsia="仿宋" w:cs="仿宋"/>
          <w:color w:val="000000"/>
          <w:sz w:val="32"/>
          <w:szCs w:val="32"/>
        </w:rPr>
        <w:t>部门和苏木乡镇（街道）核查，专业技术人员力量参与，对房屋安全隐患作出初步判断，全面掌握房屋建造时间、结构类型、建造方式、安全状况等，录入全国房屋建筑和市政设施调查系统—城乡自建房排查功能模块，</w:t>
      </w:r>
      <w:r>
        <w:rPr>
          <w:rFonts w:hint="eastAsia" w:ascii="仿宋" w:hAnsi="仿宋" w:eastAsia="仿宋" w:cs="仿宋"/>
          <w:color w:val="000000"/>
          <w:sz w:val="32"/>
          <w:szCs w:val="32"/>
          <w:lang w:eastAsia="zh-CN"/>
        </w:rPr>
        <w:t>并</w:t>
      </w:r>
      <w:r>
        <w:rPr>
          <w:rFonts w:hint="eastAsia" w:ascii="仿宋" w:hAnsi="仿宋" w:eastAsia="仿宋" w:cs="仿宋"/>
          <w:color w:val="000000"/>
          <w:sz w:val="32"/>
          <w:szCs w:val="32"/>
        </w:rPr>
        <w:t>整理形成“四个台账”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自建房基础信息台账、风险隐患排查台账、重点房屋监控台账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督办整改进度台账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实行动态管理。</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（二）开展“百日行动”。</w:t>
      </w:r>
      <w:r>
        <w:rPr>
          <w:rFonts w:hint="eastAsia" w:ascii="仿宋" w:hAnsi="仿宋" w:eastAsia="仿宋" w:cs="仿宋"/>
          <w:color w:val="000000"/>
          <w:sz w:val="32"/>
          <w:szCs w:val="32"/>
        </w:rPr>
        <w:t>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要对经营性自建</w:t>
      </w:r>
      <w:r>
        <w:rPr>
          <w:rFonts w:hint="eastAsia" w:ascii="仿宋" w:hAnsi="仿宋" w:eastAsia="仿宋" w:cs="仿宋"/>
          <w:color w:val="000000"/>
          <w:spacing w:val="-6"/>
          <w:sz w:val="32"/>
          <w:szCs w:val="32"/>
        </w:rPr>
        <w:t>房集中开展</w:t>
      </w:r>
      <w:r>
        <w:rPr>
          <w:rFonts w:hint="eastAsia" w:ascii="仿宋" w:hAnsi="仿宋" w:eastAsia="仿宋" w:cs="仿宋"/>
          <w:color w:val="000000"/>
          <w:sz w:val="32"/>
          <w:szCs w:val="32"/>
        </w:rPr>
        <w:t>“百日行动”，重点排查</w:t>
      </w:r>
      <w:r>
        <w:rPr>
          <w:rFonts w:hint="eastAsia" w:ascii="仿宋" w:hAnsi="仿宋" w:eastAsia="仿宋" w:cs="仿宋"/>
          <w:color w:val="000000"/>
          <w:sz w:val="32"/>
          <w:szCs w:val="32"/>
          <w:lang w:eastAsia="zh-CN"/>
        </w:rPr>
        <w:t>3层</w:t>
      </w:r>
      <w:r>
        <w:rPr>
          <w:rFonts w:hint="eastAsia" w:ascii="仿宋" w:hAnsi="仿宋" w:eastAsia="仿宋" w:cs="仿宋"/>
          <w:color w:val="000000"/>
          <w:sz w:val="32"/>
          <w:szCs w:val="32"/>
        </w:rPr>
        <w:t>及以上、人员密集、违规</w:t>
      </w:r>
      <w:r>
        <w:rPr>
          <w:rFonts w:hint="eastAsia" w:ascii="仿宋" w:hAnsi="仿宋" w:eastAsia="仿宋" w:cs="仿宋"/>
          <w:color w:val="000000"/>
          <w:spacing w:val="-6"/>
          <w:sz w:val="32"/>
          <w:szCs w:val="32"/>
        </w:rPr>
        <w:t>改扩建等容</w:t>
      </w:r>
      <w:r>
        <w:rPr>
          <w:rFonts w:hint="eastAsia" w:ascii="仿宋" w:hAnsi="仿宋" w:eastAsia="仿宋" w:cs="仿宋"/>
          <w:color w:val="000000"/>
          <w:spacing w:val="6"/>
          <w:sz w:val="32"/>
          <w:szCs w:val="32"/>
        </w:rPr>
        <w:t>易造成重大安全事故的经营性自建房风险隐患，确保管控到位。</w:t>
      </w:r>
      <w:r>
        <w:rPr>
          <w:rFonts w:hint="eastAsia" w:ascii="仿宋" w:hAnsi="仿宋" w:eastAsia="仿宋" w:cs="仿宋"/>
          <w:color w:val="000000"/>
          <w:sz w:val="32"/>
          <w:szCs w:val="32"/>
        </w:rPr>
        <w:t>要制定“百日行动”实施计划，明确行动目标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时间表、路线图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逐级压实责任，尽快取得明显进展，坚决防止重特大事故发生。要组织专业技术力量对经营性自建房安全隐患进行全面排查和初步判定，根据风险程度实施分类整治。加强部门联动，发现存在严重安全隐患、不具备经营和使用条件的，要立即采取停止使用等管控措施，确保危房不住人、人不进危房，安全隐患未彻底消除前不得恢复使用。</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color w:val="000000"/>
          <w:sz w:val="32"/>
          <w:szCs w:val="32"/>
          <w:lang w:eastAsia="zh-CN"/>
        </w:rPr>
      </w:pPr>
      <w:r>
        <w:rPr>
          <w:rFonts w:hint="eastAsia" w:ascii="楷体" w:hAnsi="楷体" w:eastAsia="楷体" w:cs="楷体"/>
          <w:color w:val="000000"/>
          <w:sz w:val="32"/>
          <w:szCs w:val="32"/>
        </w:rPr>
        <w:t>（三）彻底整治隐患</w:t>
      </w:r>
      <w:r>
        <w:rPr>
          <w:rFonts w:hint="eastAsia" w:ascii="楷体" w:hAnsi="楷体" w:eastAsia="楷体" w:cs="楷体"/>
          <w:color w:val="00000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1.分类处置。各地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要组织专业力量对初步判断存在安全隐患的自建房开展安全鉴定。对鉴定存在安全隐患的自建房要全部纳入安全管控范围，逐一建立专项整治“四个清单”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问题清单、措施清单、责任清单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核查验收清单</w:t>
      </w:r>
      <w:r>
        <w:rPr>
          <w:rFonts w:hint="eastAsia" w:ascii="仿宋" w:hAnsi="仿宋" w:eastAsia="仿宋" w:cs="仿宋"/>
          <w:color w:val="000000"/>
          <w:sz w:val="32"/>
          <w:szCs w:val="32"/>
          <w:lang w:eastAsia="zh-CN"/>
        </w:rPr>
        <w:t>）</w:t>
      </w:r>
      <w:r>
        <w:rPr>
          <w:rFonts w:hint="eastAsia" w:ascii="仿宋" w:hAnsi="仿宋" w:eastAsia="仿宋" w:cs="仿宋"/>
          <w:snapToGrid w:val="0"/>
          <w:color w:val="000000"/>
          <w:kern w:val="0"/>
          <w:sz w:val="32"/>
          <w:szCs w:val="32"/>
        </w:rPr>
        <w:t>，实行销号管理和闭环管理，确保完成一户、销号一户。要坚持先急后缓、先大后小、分类处置的原则，对存在</w:t>
      </w:r>
      <w:r>
        <w:rPr>
          <w:rFonts w:hint="eastAsia" w:ascii="仿宋" w:hAnsi="仿宋" w:eastAsia="仿宋" w:cs="仿宋"/>
          <w:color w:val="000000"/>
          <w:sz w:val="32"/>
          <w:szCs w:val="32"/>
        </w:rPr>
        <w:t>结构倒塌风险、威胁公共安全的，要立即</w:t>
      </w:r>
      <w:r>
        <w:rPr>
          <w:rFonts w:hint="eastAsia" w:ascii="仿宋" w:hAnsi="仿宋" w:eastAsia="仿宋" w:cs="仿宋"/>
          <w:color w:val="000000"/>
          <w:spacing w:val="6"/>
          <w:sz w:val="32"/>
          <w:szCs w:val="32"/>
        </w:rPr>
        <w:t>停用并疏散房屋内和周边群众，封闭处置、现场排险，该拆除的依法拆除；对存在设计施工缺陷尚无倒塌等风险的，通过加固、限制用途等方式处理；对一般性隐患要立查立改，落实整改责任和措施。对因建房切坡造成地质灾害隐患的，采取地质灾害工程治理、避让搬迁等措施，坚决防范和遏制群死群伤事故发生。</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2.整改销号。</w:t>
      </w:r>
      <w:r>
        <w:rPr>
          <w:rFonts w:hint="eastAsia" w:ascii="仿宋" w:hAnsi="仿宋" w:eastAsia="仿宋" w:cs="仿宋"/>
          <w:snapToGrid w:val="0"/>
          <w:color w:val="000000"/>
          <w:kern w:val="0"/>
          <w:sz w:val="32"/>
          <w:szCs w:val="32"/>
        </w:rPr>
        <w:t>所有整改完毕的自建房，要由属地自建房安全专项整治领导小组办公室牵头，</w:t>
      </w:r>
      <w:r>
        <w:rPr>
          <w:rFonts w:hint="eastAsia" w:ascii="仿宋" w:hAnsi="仿宋" w:eastAsia="仿宋" w:cs="仿宋"/>
          <w:snapToGrid w:val="0"/>
          <w:color w:val="000000"/>
          <w:kern w:val="0"/>
          <w:sz w:val="32"/>
          <w:szCs w:val="32"/>
          <w:lang w:eastAsia="zh-CN"/>
        </w:rPr>
        <w:t>住房城乡建设</w:t>
      </w:r>
      <w:r>
        <w:rPr>
          <w:rFonts w:hint="eastAsia" w:ascii="仿宋" w:hAnsi="仿宋" w:eastAsia="仿宋" w:cs="仿宋"/>
          <w:snapToGrid w:val="0"/>
          <w:color w:val="000000"/>
          <w:kern w:val="0"/>
          <w:sz w:val="32"/>
          <w:szCs w:val="32"/>
        </w:rPr>
        <w:t>、自然资源、消防救援及所属行业主管部门等参与，共同验收达标后销号。</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napToGrid w:val="0"/>
          <w:color w:val="000000"/>
          <w:kern w:val="0"/>
          <w:sz w:val="32"/>
          <w:szCs w:val="32"/>
        </w:rPr>
      </w:pPr>
      <w:r>
        <w:rPr>
          <w:rFonts w:hint="eastAsia" w:ascii="楷体" w:hAnsi="楷体" w:eastAsia="楷体" w:cs="楷体"/>
          <w:color w:val="000000"/>
          <w:sz w:val="32"/>
          <w:szCs w:val="32"/>
        </w:rPr>
        <w:t>（四）落实行业部门监管责任</w:t>
      </w:r>
      <w:r>
        <w:rPr>
          <w:rFonts w:hint="eastAsia" w:ascii="楷体" w:hAnsi="楷体" w:eastAsia="楷体" w:cs="楷体"/>
          <w:color w:val="000000"/>
          <w:sz w:val="32"/>
          <w:szCs w:val="32"/>
          <w:lang w:eastAsia="zh-CN"/>
        </w:rPr>
        <w:t>。</w:t>
      </w:r>
      <w:r>
        <w:rPr>
          <w:rFonts w:hint="eastAsia" w:ascii="仿宋" w:hAnsi="仿宋" w:eastAsia="仿宋" w:cs="仿宋"/>
          <w:snapToGrid w:val="0"/>
          <w:color w:val="000000"/>
          <w:kern w:val="0"/>
          <w:sz w:val="32"/>
          <w:szCs w:val="32"/>
        </w:rPr>
        <w:t>各有关部门要</w:t>
      </w:r>
      <w:r>
        <w:rPr>
          <w:rFonts w:hint="eastAsia" w:ascii="仿宋" w:hAnsi="仿宋" w:eastAsia="仿宋" w:cs="仿宋"/>
          <w:snapToGrid w:val="0"/>
          <w:color w:val="000000"/>
          <w:kern w:val="0"/>
          <w:sz w:val="32"/>
          <w:szCs w:val="32"/>
          <w:lang w:eastAsia="zh-CN"/>
        </w:rPr>
        <w:t>各司其职、</w:t>
      </w:r>
      <w:r>
        <w:rPr>
          <w:rFonts w:hint="eastAsia" w:ascii="仿宋" w:hAnsi="仿宋" w:eastAsia="仿宋" w:cs="仿宋"/>
          <w:snapToGrid w:val="0"/>
          <w:color w:val="000000"/>
          <w:kern w:val="0"/>
          <w:sz w:val="32"/>
          <w:szCs w:val="32"/>
        </w:rPr>
        <w:t>各负其责、</w:t>
      </w:r>
      <w:r>
        <w:rPr>
          <w:rFonts w:hint="eastAsia" w:ascii="仿宋" w:hAnsi="仿宋" w:eastAsia="仿宋" w:cs="仿宋"/>
          <w:snapToGrid w:val="0"/>
          <w:color w:val="000000"/>
          <w:kern w:val="0"/>
          <w:sz w:val="32"/>
          <w:szCs w:val="32"/>
          <w:lang w:eastAsia="zh-CN"/>
        </w:rPr>
        <w:t>密切配合</w:t>
      </w:r>
      <w:r>
        <w:rPr>
          <w:rFonts w:hint="eastAsia" w:ascii="仿宋" w:hAnsi="仿宋" w:eastAsia="仿宋" w:cs="仿宋"/>
          <w:snapToGrid w:val="0"/>
          <w:color w:val="000000"/>
          <w:kern w:val="0"/>
          <w:sz w:val="32"/>
          <w:szCs w:val="32"/>
        </w:rPr>
        <w:t>，</w:t>
      </w:r>
      <w:r>
        <w:rPr>
          <w:rFonts w:hint="eastAsia" w:ascii="仿宋" w:hAnsi="仿宋" w:eastAsia="仿宋" w:cs="仿宋"/>
          <w:snapToGrid w:val="0"/>
          <w:color w:val="000000"/>
          <w:kern w:val="0"/>
          <w:sz w:val="32"/>
          <w:szCs w:val="32"/>
          <w:lang w:eastAsia="zh-CN"/>
        </w:rPr>
        <w:t>合力</w:t>
      </w:r>
      <w:r>
        <w:rPr>
          <w:rFonts w:hint="eastAsia" w:ascii="仿宋" w:hAnsi="仿宋" w:eastAsia="仿宋" w:cs="仿宋"/>
          <w:snapToGrid w:val="0"/>
          <w:color w:val="000000"/>
          <w:kern w:val="0"/>
          <w:sz w:val="32"/>
          <w:szCs w:val="32"/>
        </w:rPr>
        <w:t>推进自建房安全专项整治工作。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住房城乡建设部门负责统筹协调相关行业主管部门指导各地自建房安全专项整治工作，核查消防设计审查验收意见、施工许可证和竣工验收备案办理情况，查处自建房违法违规改扩建等行为。</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仿宋" w:hAnsi="仿宋" w:eastAsia="仿宋" w:cs="仿宋"/>
          <w:snapToGrid w:val="0"/>
          <w:color w:val="000000"/>
          <w:kern w:val="0"/>
          <w:sz w:val="32"/>
          <w:szCs w:val="32"/>
        </w:rPr>
        <w:t>统战部门负责督导宗教活动场所房屋使用安全责任人开展专项整治工作。</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snapToGrid w:val="0"/>
          <w:color w:val="000000"/>
          <w:spacing w:val="6"/>
          <w:kern w:val="0"/>
          <w:sz w:val="32"/>
          <w:szCs w:val="32"/>
        </w:rPr>
      </w:pPr>
      <w:r>
        <w:rPr>
          <w:rFonts w:hint="eastAsia" w:ascii="仿宋" w:hAnsi="仿宋" w:eastAsia="仿宋" w:cs="仿宋"/>
          <w:snapToGrid w:val="0"/>
          <w:color w:val="000000"/>
          <w:spacing w:val="6"/>
          <w:kern w:val="0"/>
          <w:sz w:val="32"/>
          <w:szCs w:val="32"/>
        </w:rPr>
        <w:t>发展改革部门负责督导房屋综合管理信息化建设等相关工作。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教育部门负责督导各类学校（幼儿园）教学及职责范围内教育机构的房屋使用安全责任人开展专项整治工作。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工业</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rPr>
        <w:t>信息化部门负责督导工业园区、民爆企业及职责范围</w:t>
      </w:r>
      <w:r>
        <w:rPr>
          <w:rFonts w:hint="eastAsia" w:ascii="仿宋" w:hAnsi="仿宋" w:eastAsia="仿宋" w:cs="仿宋"/>
          <w:color w:val="000000"/>
          <w:spacing w:val="-6"/>
          <w:sz w:val="32"/>
          <w:szCs w:val="32"/>
        </w:rPr>
        <w:t>内工贸企业生产经营场所房屋使用安全责任人开展专项整治工作。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公安部门负责核查旅馆等特种行业许可证办理情况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查处专项整治工作中阻碍或妨害公务</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行为</w:t>
      </w:r>
      <w:r>
        <w:rPr>
          <w:rFonts w:hint="eastAsia" w:ascii="仿宋" w:hAnsi="仿宋" w:eastAsia="仿宋" w:cs="仿宋"/>
          <w:color w:val="000000"/>
          <w:sz w:val="32"/>
          <w:szCs w:val="32"/>
          <w:lang w:eastAsia="zh-CN"/>
        </w:rPr>
        <w:t>，以及</w:t>
      </w:r>
      <w:r>
        <w:rPr>
          <w:rFonts w:hint="eastAsia" w:ascii="仿宋" w:hAnsi="仿宋" w:eastAsia="仿宋" w:cs="仿宋"/>
          <w:color w:val="000000"/>
          <w:sz w:val="32"/>
          <w:szCs w:val="32"/>
        </w:rPr>
        <w:t>严重危及公共安全或未落实安全生产责任涉嫌违法犯罪</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行为。</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民政部门负责督导用作养老院和福利院等机构的房屋使用安全责任人开展专项整治工作。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司法部门负责有关房屋建设规范性文件、重大行政决策的合法性审查工作，强化法治保障；督导监狱、戒毒所等机构的房屋使用安全责任人开展专项整治工作。</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财政部门负责对自建房安全专项整治工作经费予以支持。</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自然资源等部门负责核查土地使用证、建设用地规划许可证、建设工程规划许可证、不动产产权登记证办理情况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查处房屋使用人擅自改变建设工程规划许可确定的房屋用途行为，排查地质灾害风险。</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交通运输部门负责督导汽车站、收费站及服务区附属房屋等使用安全责任人开展专项整治工作。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农牧部门负责督导国有农牧场等机构的房屋使用安全责任人开展专项整治工作，按职责负责农村宅基地管理有关工作。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商务部门负责督导商务服务业（含餐饮业、住宿业）、大型商贸活动场所（商场、超市、批发市场）房屋使用安全责任人开展专项整治工作。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文化和旅游部门负责督导旅游景区、文物保护单位、文化场馆、电影院等范围内房屋使用安全责任人开展专项整治工作。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卫生健康部门负责督导各类医院、医疗卫生场所的房屋使用安全责任人开展专项整治工作。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应急管理部门负责督导专项整治工作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突发事件应对处置工作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职责范围内用作工贸企业生产经营场所的房屋安全责任人开展专项整治工作。</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市场监管部门负责核查市场主体登记办理情况、食品经营许可办理情况，督导各类经营性场所房屋使用安全</w:t>
      </w:r>
      <w:r>
        <w:rPr>
          <w:rFonts w:hint="eastAsia" w:ascii="仿宋" w:hAnsi="仿宋" w:eastAsia="仿宋" w:cs="仿宋"/>
          <w:color w:val="000000"/>
          <w:sz w:val="32"/>
          <w:szCs w:val="32"/>
          <w:lang w:eastAsia="zh-CN"/>
        </w:rPr>
        <w:t>责任人</w:t>
      </w:r>
      <w:r>
        <w:rPr>
          <w:rFonts w:hint="eastAsia" w:ascii="仿宋" w:hAnsi="仿宋" w:eastAsia="仿宋" w:cs="仿宋"/>
          <w:color w:val="000000"/>
          <w:sz w:val="32"/>
          <w:szCs w:val="32"/>
        </w:rPr>
        <w:t>开展专项整治工作，配合有关部门对在违法建筑内从事生产经营活动的责令停止营业直至吊销其营业执照，推动将房屋安全鉴定作为自建房办理相关经营许可开展经营活动的前提条件。</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林草部门负责督导国有林场等机构的房屋使用安全责任人开展专项整治工作。</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体育部门负责督导体育场馆等房屋使用安全责任人开展专项整治工作。</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能源部门负责督导煤炭、电力、新能源等能源行业的房屋使用安全责任人开展专项整治工作。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napToGrid w:val="0"/>
          <w:color w:val="000000"/>
          <w:kern w:val="0"/>
          <w:sz w:val="32"/>
          <w:szCs w:val="32"/>
        </w:rPr>
      </w:pPr>
      <w:r>
        <w:rPr>
          <w:rFonts w:hint="eastAsia" w:ascii="仿宋" w:hAnsi="仿宋" w:eastAsia="仿宋" w:cs="仿宋"/>
          <w:color w:val="000000"/>
          <w:sz w:val="32"/>
          <w:szCs w:val="32"/>
        </w:rPr>
        <w:t>消防救援机构负责核查公共聚集场所营业前消防安全检查手续办理情况，加强人员密集场所、经营性自建房消防安全监督检查</w:t>
      </w:r>
      <w:r>
        <w:rPr>
          <w:rFonts w:hint="eastAsia" w:ascii="仿宋" w:hAnsi="仿宋" w:eastAsia="仿宋" w:cs="仿宋"/>
          <w:snapToGrid w:val="0"/>
          <w:color w:val="000000"/>
          <w:kern w:val="0"/>
          <w:sz w:val="32"/>
          <w:szCs w:val="32"/>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楷体" w:hAnsi="楷体" w:eastAsia="楷体" w:cs="楷体"/>
          <w:color w:val="000000"/>
          <w:sz w:val="32"/>
          <w:szCs w:val="32"/>
          <w:lang w:eastAsia="zh-CN"/>
        </w:rPr>
      </w:pPr>
      <w:r>
        <w:rPr>
          <w:rFonts w:hint="eastAsia" w:ascii="楷体" w:hAnsi="楷体" w:eastAsia="楷体" w:cs="楷体"/>
          <w:color w:val="000000"/>
          <w:sz w:val="32"/>
          <w:szCs w:val="32"/>
        </w:rPr>
        <w:t>（五）加强房屋安全管理</w:t>
      </w:r>
      <w:r>
        <w:rPr>
          <w:rFonts w:hint="eastAsia" w:ascii="楷体" w:hAnsi="楷体" w:eastAsia="楷体" w:cs="楷体"/>
          <w:color w:val="00000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1.严控增量风险。</w:t>
      </w:r>
      <w:r>
        <w:rPr>
          <w:rFonts w:hint="eastAsia" w:ascii="仿宋" w:hAnsi="仿宋" w:eastAsia="仿宋" w:cs="仿宋"/>
          <w:color w:val="000000"/>
          <w:sz w:val="32"/>
          <w:szCs w:val="32"/>
          <w:lang w:eastAsia="zh-CN"/>
        </w:rPr>
        <w:t>3层</w:t>
      </w:r>
      <w:r>
        <w:rPr>
          <w:rFonts w:hint="eastAsia" w:ascii="仿宋" w:hAnsi="仿宋" w:eastAsia="仿宋" w:cs="仿宋"/>
          <w:color w:val="000000"/>
          <w:sz w:val="32"/>
          <w:szCs w:val="32"/>
        </w:rPr>
        <w:t>及以上城乡新建房屋以及经营性自建房必须依法依规经过专业设计和专业施工，严格执行房屋质量安全强制性标准。各地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各有关部门要严格自建房用于经营的审批监管，房屋产权人或使用人在办理相关经营许可、开展经营活动前</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应依法依规取得房屋安全鉴定合格证明。</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2.加强日常检查。房屋产权人或使用人要定期开展安全检查，发现异常情况立即组织人员撤离。落实苏木乡镇、街道等属地责任，发挥城管、</w:t>
      </w:r>
      <w:r>
        <w:rPr>
          <w:rFonts w:hint="eastAsia" w:ascii="仿宋" w:hAnsi="仿宋" w:eastAsia="仿宋" w:cs="仿宋"/>
          <w:color w:val="000000"/>
          <w:sz w:val="32"/>
          <w:szCs w:val="32"/>
          <w:lang w:eastAsia="zh-CN"/>
        </w:rPr>
        <w:t>嘎查</w:t>
      </w:r>
      <w:r>
        <w:rPr>
          <w:rFonts w:hint="eastAsia" w:ascii="仿宋" w:hAnsi="仿宋" w:eastAsia="仿宋" w:cs="仿宋"/>
          <w:color w:val="000000"/>
          <w:sz w:val="32"/>
          <w:szCs w:val="32"/>
        </w:rPr>
        <w:t>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社区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两委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、物业的前哨和探头作用，建立健全房屋安全管理员制度和网格化动态管理制度，加快建立房屋安全隐患常态化巡查发现机制，发现问题及时督促产权人或使用人整改。</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3.清查整治违法行为。加强部门联动，加大对违法建设和违法违规审批房屋</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清查力度，依法</w:t>
      </w:r>
      <w:r>
        <w:rPr>
          <w:rFonts w:hint="eastAsia" w:ascii="仿宋" w:hAnsi="仿宋" w:eastAsia="仿宋" w:cs="仿宋"/>
          <w:color w:val="000000"/>
          <w:sz w:val="32"/>
          <w:szCs w:val="32"/>
          <w:lang w:eastAsia="zh-CN"/>
        </w:rPr>
        <w:t>依规</w:t>
      </w:r>
      <w:r>
        <w:rPr>
          <w:rFonts w:hint="eastAsia" w:ascii="仿宋" w:hAnsi="仿宋" w:eastAsia="仿宋" w:cs="仿宋"/>
          <w:color w:val="000000"/>
          <w:sz w:val="32"/>
          <w:szCs w:val="32"/>
        </w:rPr>
        <w:t>严厉查处未取得土地、规划和建设等手续，以及擅自改建加层、非法开挖地下空间等行为，对严重危及公共安全且拒不整改构成犯罪的，依法追究刑事责任，典型违法案例要公开曝光。存在违法建设、违法违规审批问题的自建房不得用于经营活动。建立群众举报奖励机制，</w:t>
      </w:r>
      <w:r>
        <w:rPr>
          <w:rFonts w:hint="eastAsia" w:ascii="仿宋" w:hAnsi="仿宋" w:eastAsia="仿宋" w:cs="仿宋"/>
          <w:color w:val="000000"/>
          <w:sz w:val="32"/>
          <w:szCs w:val="32"/>
          <w:lang w:eastAsia="zh-CN"/>
        </w:rPr>
        <w:t>对举报人的相关信息予以保密，</w:t>
      </w:r>
      <w:r>
        <w:rPr>
          <w:rFonts w:hint="eastAsia" w:ascii="仿宋" w:hAnsi="仿宋" w:eastAsia="仿宋" w:cs="仿宋"/>
          <w:color w:val="000000"/>
          <w:sz w:val="32"/>
          <w:szCs w:val="32"/>
        </w:rPr>
        <w:t>举报一经查实</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予</w:t>
      </w:r>
      <w:r>
        <w:rPr>
          <w:rFonts w:hint="eastAsia" w:ascii="仿宋" w:hAnsi="仿宋" w:eastAsia="仿宋" w:cs="仿宋"/>
          <w:color w:val="000000"/>
          <w:sz w:val="32"/>
          <w:szCs w:val="32"/>
          <w:lang w:eastAsia="zh-CN"/>
        </w:rPr>
        <w:t>以</w:t>
      </w:r>
      <w:r>
        <w:rPr>
          <w:rFonts w:hint="eastAsia" w:ascii="仿宋" w:hAnsi="仿宋" w:eastAsia="仿宋" w:cs="仿宋"/>
          <w:color w:val="000000"/>
          <w:sz w:val="32"/>
          <w:szCs w:val="32"/>
        </w:rPr>
        <w:t>奖励。对故意隐瞒房屋安全状况、使用危房作为经营场所导致重大事故的，依法追究刑事责任。</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4.建立长效机制。加强房屋安全管理队伍建设，进一步明确和强化盟市、旗县（市、区）有关部门</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房屋安全管理职责，充实基层监管力量。依托苏木乡镇自然资源、农业综合服务、村镇建设等机构，统筹加强自建房质量安全监管。按照“谁审批谁负责”的原则，落实用地、规划、建设、经营等审批部门的安全监管责任，加强审批后监管，督促产权人和使用人落实房屋安全主体责任，通过部门联动实现房屋安全闭环管理。加强房屋安全鉴定机构和从业人员管理，鉴定机构</w:t>
      </w:r>
      <w:r>
        <w:rPr>
          <w:rFonts w:hint="eastAsia" w:ascii="仿宋" w:hAnsi="仿宋" w:eastAsia="仿宋" w:cs="仿宋"/>
          <w:color w:val="000000"/>
          <w:sz w:val="32"/>
          <w:szCs w:val="32"/>
          <w:lang w:eastAsia="zh-CN"/>
        </w:rPr>
        <w:t>应</w:t>
      </w:r>
      <w:r>
        <w:rPr>
          <w:rFonts w:hint="eastAsia" w:ascii="仿宋" w:hAnsi="仿宋" w:eastAsia="仿宋" w:cs="仿宋"/>
          <w:color w:val="000000"/>
          <w:sz w:val="32"/>
          <w:szCs w:val="32"/>
        </w:rPr>
        <w:t>对报告</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真实性和准确性负责。建立常态化房屋体检制度，强化房屋全生命周期安全保障。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、工作步骤</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要将自建房排查整治工作与正在开展的农村牧区房屋安全隐患排查整治、违法建设和违法违规审批专项清查工作相结合，统筹推进、一体落实。</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（一）排查摸底（2022年5月至2023年6月）。</w:t>
      </w:r>
      <w:r>
        <w:rPr>
          <w:rFonts w:hint="eastAsia" w:ascii="仿宋" w:hAnsi="仿宋" w:eastAsia="仿宋" w:cs="仿宋"/>
          <w:color w:val="000000"/>
          <w:sz w:val="32"/>
          <w:szCs w:val="32"/>
        </w:rPr>
        <w:t>从即日起至2023年6月底前完成</w:t>
      </w:r>
      <w:r>
        <w:rPr>
          <w:rFonts w:hint="eastAsia" w:ascii="仿宋" w:hAnsi="仿宋" w:eastAsia="仿宋" w:cs="仿宋"/>
          <w:color w:val="000000"/>
          <w:sz w:val="32"/>
          <w:szCs w:val="32"/>
          <w:lang w:eastAsia="zh-CN"/>
        </w:rPr>
        <w:t>全区</w:t>
      </w:r>
      <w:r>
        <w:rPr>
          <w:rFonts w:hint="eastAsia" w:ascii="仿宋" w:hAnsi="仿宋" w:eastAsia="仿宋" w:cs="仿宋"/>
          <w:color w:val="000000"/>
          <w:sz w:val="32"/>
          <w:szCs w:val="32"/>
        </w:rPr>
        <w:t>所有自建房</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排查摸底。其中，对经营性自建房要</w:t>
      </w:r>
      <w:r>
        <w:rPr>
          <w:rFonts w:hint="eastAsia" w:ascii="仿宋" w:hAnsi="仿宋" w:eastAsia="仿宋" w:cs="仿宋"/>
          <w:color w:val="000000"/>
          <w:sz w:val="32"/>
          <w:szCs w:val="32"/>
          <w:lang w:eastAsia="zh-CN"/>
        </w:rPr>
        <w:t>于</w:t>
      </w:r>
      <w:r>
        <w:rPr>
          <w:rFonts w:hint="eastAsia" w:ascii="仿宋" w:hAnsi="仿宋" w:eastAsia="仿宋" w:cs="仿宋"/>
          <w:color w:val="000000"/>
          <w:sz w:val="32"/>
          <w:szCs w:val="32"/>
        </w:rPr>
        <w:t>2022年6月底前全面完成排查摸底、逐户建立台账，</w:t>
      </w:r>
      <w:r>
        <w:rPr>
          <w:rFonts w:hint="eastAsia" w:ascii="仿宋" w:hAnsi="仿宋" w:eastAsia="仿宋" w:cs="仿宋"/>
          <w:color w:val="000000"/>
          <w:sz w:val="32"/>
          <w:szCs w:val="32"/>
          <w:lang w:eastAsia="zh-CN"/>
        </w:rPr>
        <w:t>于</w:t>
      </w:r>
      <w:r>
        <w:rPr>
          <w:rFonts w:hint="eastAsia" w:ascii="仿宋" w:hAnsi="仿宋" w:eastAsia="仿宋" w:cs="仿宋"/>
          <w:color w:val="000000"/>
          <w:sz w:val="32"/>
          <w:szCs w:val="32"/>
        </w:rPr>
        <w:t>2022年9月底前全面完成“百日行动”工作要求，确保不发生群死群伤事故。</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楷体" w:hAnsi="楷体" w:eastAsia="楷体" w:cs="楷体"/>
          <w:color w:val="000000"/>
          <w:kern w:val="2"/>
          <w:sz w:val="32"/>
          <w:szCs w:val="32"/>
          <w:lang w:val="en-US" w:eastAsia="zh-CN" w:bidi="ar-SA"/>
        </w:rPr>
        <w:t>（二）集中整治（2023年6月至2025年6月）。</w:t>
      </w:r>
      <w:r>
        <w:rPr>
          <w:rFonts w:hint="eastAsia" w:ascii="仿宋" w:hAnsi="仿宋" w:eastAsia="仿宋" w:cs="仿宋"/>
          <w:color w:val="000000"/>
          <w:sz w:val="32"/>
          <w:szCs w:val="32"/>
        </w:rPr>
        <w:t>以排查发现</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存在结构性安全隐患的自建房为重点开展集中整治，</w:t>
      </w:r>
      <w:r>
        <w:rPr>
          <w:rFonts w:hint="eastAsia" w:ascii="仿宋" w:hAnsi="仿宋" w:eastAsia="仿宋" w:cs="仿宋"/>
          <w:color w:val="000000"/>
          <w:sz w:val="32"/>
          <w:szCs w:val="32"/>
          <w:lang w:eastAsia="zh-CN"/>
        </w:rPr>
        <w:t>于</w:t>
      </w:r>
      <w:r>
        <w:rPr>
          <w:rFonts w:hint="eastAsia" w:ascii="仿宋" w:hAnsi="仿宋" w:eastAsia="仿宋" w:cs="仿宋"/>
          <w:color w:val="000000"/>
          <w:sz w:val="32"/>
          <w:szCs w:val="32"/>
        </w:rPr>
        <w:t>2025年6月底前完成全部自建房安全隐患整治。</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（三）巩固提升（长期坚持）。</w:t>
      </w:r>
      <w:r>
        <w:rPr>
          <w:rFonts w:hint="eastAsia" w:ascii="仿宋" w:hAnsi="仿宋" w:eastAsia="仿宋" w:cs="仿宋"/>
          <w:color w:val="000000"/>
          <w:sz w:val="32"/>
          <w:szCs w:val="32"/>
        </w:rPr>
        <w:t>坚持远近结合、标</w:t>
      </w:r>
      <w:r>
        <w:rPr>
          <w:rFonts w:hint="eastAsia" w:ascii="仿宋" w:hAnsi="仿宋" w:eastAsia="仿宋" w:cs="仿宋"/>
          <w:color w:val="000000"/>
          <w:spacing w:val="-6"/>
          <w:sz w:val="32"/>
          <w:szCs w:val="32"/>
        </w:rPr>
        <w:t>本兼治，建</w:t>
      </w:r>
      <w:r>
        <w:rPr>
          <w:rFonts w:hint="eastAsia" w:ascii="仿宋" w:hAnsi="仿宋" w:eastAsia="仿宋" w:cs="仿宋"/>
          <w:color w:val="000000"/>
          <w:sz w:val="32"/>
          <w:szCs w:val="32"/>
        </w:rPr>
        <w:t>立健全房屋安全管理体制机制，有效消除房屋安全隐患，严控增量、消化存量。</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、保障措施</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（一）强化组织领导。</w:t>
      </w:r>
      <w:r>
        <w:rPr>
          <w:rFonts w:hint="eastAsia" w:ascii="仿宋" w:hAnsi="仿宋" w:eastAsia="仿宋" w:cs="仿宋"/>
          <w:color w:val="000000"/>
          <w:sz w:val="32"/>
          <w:szCs w:val="32"/>
        </w:rPr>
        <w:t>自治区自建房安全专项整治工作领导小组</w:t>
      </w:r>
      <w:r>
        <w:rPr>
          <w:rFonts w:hint="eastAsia" w:ascii="仿宋" w:hAnsi="仿宋" w:eastAsia="仿宋" w:cs="仿宋"/>
          <w:color w:val="000000"/>
          <w:sz w:val="32"/>
          <w:szCs w:val="32"/>
          <w:lang w:eastAsia="zh-CN"/>
        </w:rPr>
        <w:t>加强组织领导和统筹协调</w:t>
      </w:r>
      <w:r>
        <w:rPr>
          <w:rFonts w:hint="eastAsia" w:ascii="仿宋" w:hAnsi="仿宋" w:eastAsia="仿宋" w:cs="仿宋"/>
          <w:color w:val="000000"/>
          <w:sz w:val="32"/>
          <w:szCs w:val="32"/>
        </w:rPr>
        <w:t>，指导全区自建房安全专项整治工作，制定相关政策措施和指导性文件，督促各地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各有关部门落实自建房属地管理责任和部门监管责任，协调解决专项整治工作中的重大问题。各地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各有关部门要</w:t>
      </w:r>
      <w:r>
        <w:rPr>
          <w:rFonts w:hint="eastAsia" w:ascii="仿宋" w:hAnsi="仿宋" w:eastAsia="仿宋" w:cs="仿宋"/>
          <w:color w:val="000000"/>
          <w:sz w:val="32"/>
          <w:szCs w:val="32"/>
          <w:lang w:eastAsia="zh-CN"/>
        </w:rPr>
        <w:t>建立健全</w:t>
      </w:r>
      <w:r>
        <w:rPr>
          <w:rFonts w:hint="eastAsia" w:ascii="仿宋" w:hAnsi="仿宋" w:eastAsia="仿宋" w:cs="仿宋"/>
          <w:color w:val="000000"/>
          <w:sz w:val="32"/>
          <w:szCs w:val="32"/>
        </w:rPr>
        <w:t>相应的</w:t>
      </w:r>
      <w:r>
        <w:rPr>
          <w:rFonts w:hint="eastAsia" w:ascii="仿宋" w:hAnsi="仿宋" w:eastAsia="仿宋" w:cs="仿宋"/>
          <w:color w:val="000000"/>
          <w:sz w:val="32"/>
          <w:szCs w:val="32"/>
          <w:lang w:eastAsia="zh-CN"/>
        </w:rPr>
        <w:t>组织</w:t>
      </w:r>
      <w:r>
        <w:rPr>
          <w:rFonts w:hint="eastAsia" w:ascii="仿宋" w:hAnsi="仿宋" w:eastAsia="仿宋" w:cs="仿宋"/>
          <w:color w:val="000000"/>
          <w:sz w:val="32"/>
          <w:szCs w:val="32"/>
        </w:rPr>
        <w:t>领导机构，制定</w:t>
      </w:r>
      <w:r>
        <w:rPr>
          <w:rFonts w:hint="eastAsia" w:ascii="仿宋" w:hAnsi="仿宋" w:eastAsia="仿宋" w:cs="仿宋"/>
          <w:color w:val="000000"/>
          <w:sz w:val="32"/>
          <w:szCs w:val="32"/>
          <w:lang w:eastAsia="zh-CN"/>
        </w:rPr>
        <w:t>具体</w:t>
      </w:r>
      <w:r>
        <w:rPr>
          <w:rFonts w:hint="eastAsia" w:ascii="仿宋" w:hAnsi="仿宋" w:eastAsia="仿宋" w:cs="仿宋"/>
          <w:color w:val="000000"/>
          <w:sz w:val="32"/>
          <w:szCs w:val="32"/>
        </w:rPr>
        <w:t>整治方案，</w:t>
      </w:r>
      <w:r>
        <w:rPr>
          <w:rFonts w:hint="eastAsia" w:ascii="仿宋" w:hAnsi="仿宋" w:eastAsia="仿宋" w:cs="仿宋"/>
          <w:color w:val="000000"/>
          <w:sz w:val="32"/>
          <w:szCs w:val="32"/>
          <w:lang w:eastAsia="zh-CN"/>
        </w:rPr>
        <w:t>积极</w:t>
      </w:r>
      <w:r>
        <w:rPr>
          <w:rFonts w:hint="eastAsia" w:ascii="仿宋" w:hAnsi="仿宋" w:eastAsia="仿宋" w:cs="仿宋"/>
          <w:color w:val="000000"/>
          <w:sz w:val="32"/>
          <w:szCs w:val="32"/>
        </w:rPr>
        <w:t>开展集中整治，</w:t>
      </w:r>
      <w:r>
        <w:rPr>
          <w:rFonts w:hint="eastAsia" w:ascii="仿宋" w:hAnsi="仿宋" w:eastAsia="仿宋" w:cs="仿宋"/>
          <w:color w:val="000000"/>
          <w:spacing w:val="6"/>
          <w:sz w:val="32"/>
          <w:szCs w:val="32"/>
        </w:rPr>
        <w:t>确保政策、资金、</w:t>
      </w:r>
      <w:r>
        <w:rPr>
          <w:rFonts w:hint="eastAsia" w:ascii="仿宋" w:hAnsi="仿宋" w:eastAsia="仿宋" w:cs="仿宋"/>
          <w:color w:val="000000"/>
          <w:sz w:val="32"/>
          <w:szCs w:val="32"/>
          <w:lang w:eastAsia="zh-CN"/>
        </w:rPr>
        <w:t>工</w:t>
      </w:r>
      <w:r>
        <w:rPr>
          <w:rFonts w:hint="eastAsia" w:ascii="仿宋" w:hAnsi="仿宋" w:eastAsia="仿宋" w:cs="仿宋"/>
          <w:color w:val="000000"/>
          <w:sz w:val="32"/>
          <w:szCs w:val="32"/>
        </w:rPr>
        <w:t xml:space="preserve">作、人员落到实处。 </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楷体" w:hAnsi="楷体" w:eastAsia="楷体" w:cs="楷体"/>
          <w:color w:val="000000"/>
          <w:kern w:val="2"/>
          <w:sz w:val="32"/>
          <w:szCs w:val="32"/>
          <w:lang w:val="en-US" w:eastAsia="zh-CN" w:bidi="ar-SA"/>
        </w:rPr>
        <w:t>（二）强化支撑保障。</w:t>
      </w:r>
      <w:r>
        <w:rPr>
          <w:rFonts w:hint="eastAsia" w:ascii="仿宋" w:hAnsi="仿宋" w:eastAsia="仿宋" w:cs="仿宋"/>
          <w:color w:val="000000"/>
          <w:sz w:val="32"/>
          <w:szCs w:val="32"/>
        </w:rPr>
        <w:t>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要组织动员设计、</w:t>
      </w:r>
      <w:r>
        <w:rPr>
          <w:rFonts w:hint="eastAsia" w:ascii="仿宋" w:hAnsi="仿宋" w:eastAsia="仿宋" w:cs="仿宋"/>
          <w:color w:val="000000"/>
          <w:spacing w:val="-6"/>
          <w:sz w:val="32"/>
          <w:szCs w:val="32"/>
        </w:rPr>
        <w:t>施工、监理、</w:t>
      </w:r>
      <w:r>
        <w:rPr>
          <w:rFonts w:hint="eastAsia" w:ascii="仿宋" w:hAnsi="仿宋" w:eastAsia="仿宋" w:cs="仿宋"/>
          <w:color w:val="000000"/>
          <w:sz w:val="32"/>
          <w:szCs w:val="32"/>
        </w:rPr>
        <w:t>检测、鉴定等专业机构、行业企业技术人员和乡村建设工匠广泛参与排查整治工作，强化技术保障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要将房屋安全管理信息化建设统筹纳入各级政务信息化工程</w:t>
      </w:r>
      <w:r>
        <w:rPr>
          <w:rFonts w:hint="eastAsia" w:ascii="仿宋" w:hAnsi="仿宋" w:eastAsia="仿宋" w:cs="仿宋"/>
          <w:color w:val="000000"/>
          <w:sz w:val="32"/>
          <w:szCs w:val="32"/>
          <w:lang w:eastAsia="zh-CN"/>
        </w:rPr>
        <w:t>并</w:t>
      </w:r>
      <w:r>
        <w:rPr>
          <w:rFonts w:hint="eastAsia" w:ascii="仿宋" w:hAnsi="仿宋" w:eastAsia="仿宋" w:cs="仿宋"/>
          <w:color w:val="000000"/>
          <w:sz w:val="32"/>
          <w:szCs w:val="32"/>
        </w:rPr>
        <w:t>给予经费保障，在专项整治工作中组织做好法律咨询、司法调解、维护稳定等工作。有条件的地区可采取政府购买服务等方式，委托专业机构开展排查、鉴定工作。</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楷体" w:hAnsi="楷体" w:eastAsia="楷体" w:cs="楷体"/>
          <w:color w:val="000000"/>
          <w:kern w:val="2"/>
          <w:sz w:val="32"/>
          <w:szCs w:val="32"/>
          <w:lang w:val="en-US" w:eastAsia="zh-CN" w:bidi="ar-SA"/>
        </w:rPr>
        <w:t>（三）强化检查督导。</w:t>
      </w:r>
      <w:r>
        <w:rPr>
          <w:rFonts w:hint="eastAsia" w:ascii="仿宋" w:hAnsi="仿宋" w:eastAsia="仿宋" w:cs="仿宋"/>
          <w:color w:val="000000"/>
          <w:sz w:val="32"/>
          <w:szCs w:val="32"/>
        </w:rPr>
        <w:t>自治区安</w:t>
      </w:r>
      <w:r>
        <w:rPr>
          <w:rFonts w:hint="eastAsia" w:ascii="仿宋" w:hAnsi="仿宋" w:eastAsia="仿宋" w:cs="仿宋"/>
          <w:color w:val="000000"/>
          <w:sz w:val="32"/>
          <w:szCs w:val="32"/>
          <w:lang w:eastAsia="zh-CN"/>
        </w:rPr>
        <w:t>全生产</w:t>
      </w:r>
      <w:r>
        <w:rPr>
          <w:rFonts w:hint="eastAsia" w:ascii="仿宋" w:hAnsi="仿宋" w:eastAsia="仿宋" w:cs="仿宋"/>
          <w:color w:val="000000"/>
          <w:sz w:val="32"/>
          <w:szCs w:val="32"/>
        </w:rPr>
        <w:t>委</w:t>
      </w:r>
      <w:r>
        <w:rPr>
          <w:rFonts w:hint="eastAsia" w:ascii="仿宋" w:hAnsi="仿宋" w:eastAsia="仿宋" w:cs="仿宋"/>
          <w:color w:val="000000"/>
          <w:sz w:val="32"/>
          <w:szCs w:val="32"/>
          <w:lang w:eastAsia="zh-CN"/>
        </w:rPr>
        <w:t>员会办公室（设在自治区应急厅）</w:t>
      </w:r>
      <w:r>
        <w:rPr>
          <w:rFonts w:hint="eastAsia" w:ascii="仿宋" w:hAnsi="仿宋" w:eastAsia="仿宋" w:cs="仿宋"/>
          <w:color w:val="000000"/>
          <w:sz w:val="32"/>
          <w:szCs w:val="32"/>
        </w:rPr>
        <w:t>要抓好统筹协调，组建实地检查组分赴各盟市驻点，督促指导专项整治工作。各级安</w:t>
      </w:r>
      <w:r>
        <w:rPr>
          <w:rFonts w:hint="eastAsia" w:ascii="仿宋" w:hAnsi="仿宋" w:eastAsia="仿宋" w:cs="仿宋"/>
          <w:color w:val="000000"/>
          <w:sz w:val="32"/>
          <w:szCs w:val="32"/>
          <w:lang w:eastAsia="zh-CN"/>
        </w:rPr>
        <w:t>全生产</w:t>
      </w:r>
      <w:r>
        <w:rPr>
          <w:rFonts w:hint="eastAsia" w:ascii="仿宋" w:hAnsi="仿宋" w:eastAsia="仿宋" w:cs="仿宋"/>
          <w:color w:val="000000"/>
          <w:sz w:val="32"/>
          <w:szCs w:val="32"/>
        </w:rPr>
        <w:t>委</w:t>
      </w:r>
      <w:r>
        <w:rPr>
          <w:rFonts w:hint="eastAsia" w:ascii="仿宋" w:hAnsi="仿宋" w:eastAsia="仿宋" w:cs="仿宋"/>
          <w:color w:val="000000"/>
          <w:sz w:val="32"/>
          <w:szCs w:val="32"/>
          <w:lang w:eastAsia="zh-CN"/>
        </w:rPr>
        <w:t>员会办公室</w:t>
      </w:r>
      <w:r>
        <w:rPr>
          <w:rFonts w:hint="eastAsia" w:ascii="仿宋" w:hAnsi="仿宋" w:eastAsia="仿宋" w:cs="仿宋"/>
          <w:color w:val="000000"/>
          <w:sz w:val="32"/>
          <w:szCs w:val="32"/>
        </w:rPr>
        <w:t>要创新检查方式，通过明察暗访、突击检查、回头检查、交叉检查等多种方式，强化检查实效。各盟市要将自建房安全专项整治工作纳入地方政府重点督查督办范围，并建立相应的督导检查机制，每月报送工作进展情况。自治区自建房安全专项整治工作领导小组办公室</w:t>
      </w:r>
      <w:r>
        <w:rPr>
          <w:rFonts w:hint="eastAsia" w:ascii="仿宋" w:hAnsi="仿宋" w:eastAsia="仿宋" w:cs="仿宋"/>
          <w:color w:val="000000"/>
          <w:sz w:val="32"/>
          <w:szCs w:val="32"/>
          <w:lang w:eastAsia="zh-CN"/>
        </w:rPr>
        <w:t>（设在自治区住房城乡建设厅）</w:t>
      </w:r>
      <w:r>
        <w:rPr>
          <w:rFonts w:hint="eastAsia" w:ascii="仿宋" w:hAnsi="仿宋" w:eastAsia="仿宋" w:cs="仿宋"/>
          <w:color w:val="000000"/>
          <w:sz w:val="32"/>
          <w:szCs w:val="32"/>
        </w:rPr>
        <w:t>适时组织相关部门对各盟市“百日行动”等专项整治工作开展</w:t>
      </w:r>
      <w:r>
        <w:rPr>
          <w:rFonts w:hint="eastAsia" w:ascii="仿宋" w:hAnsi="仿宋" w:eastAsia="仿宋" w:cs="仿宋"/>
          <w:color w:val="000000"/>
          <w:sz w:val="32"/>
          <w:szCs w:val="32"/>
          <w:lang w:eastAsia="zh-CN"/>
        </w:rPr>
        <w:t>情况进行</w:t>
      </w:r>
      <w:r>
        <w:rPr>
          <w:rFonts w:hint="eastAsia" w:ascii="仿宋" w:hAnsi="仿宋" w:eastAsia="仿宋" w:cs="仿宋"/>
          <w:color w:val="000000"/>
          <w:sz w:val="32"/>
          <w:szCs w:val="32"/>
        </w:rPr>
        <w:t>督导评估。</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color w:val="000000"/>
          <w:sz w:val="32"/>
          <w:szCs w:val="32"/>
        </w:rPr>
      </w:pPr>
      <w:r>
        <w:rPr>
          <w:rFonts w:hint="eastAsia" w:ascii="楷体" w:hAnsi="楷体" w:eastAsia="楷体" w:cs="楷体"/>
          <w:color w:val="000000"/>
          <w:sz w:val="32"/>
          <w:szCs w:val="32"/>
        </w:rPr>
        <w:t>（四）</w:t>
      </w:r>
      <w:r>
        <w:rPr>
          <w:rFonts w:hint="eastAsia" w:ascii="楷体" w:hAnsi="楷体" w:eastAsia="楷体" w:cs="楷体"/>
          <w:color w:val="000000"/>
          <w:spacing w:val="6"/>
          <w:sz w:val="32"/>
          <w:szCs w:val="32"/>
        </w:rPr>
        <w:t>强化宣传引导。</w:t>
      </w:r>
      <w:r>
        <w:rPr>
          <w:rFonts w:hint="eastAsia" w:ascii="仿宋" w:hAnsi="仿宋" w:eastAsia="仿宋" w:cs="仿宋"/>
          <w:color w:val="000000"/>
          <w:spacing w:val="6"/>
          <w:sz w:val="32"/>
          <w:szCs w:val="32"/>
        </w:rPr>
        <w:t>各地</w:t>
      </w:r>
      <w:r>
        <w:rPr>
          <w:rFonts w:hint="eastAsia" w:ascii="仿宋" w:hAnsi="仿宋" w:eastAsia="仿宋" w:cs="仿宋"/>
          <w:color w:val="000000"/>
          <w:spacing w:val="6"/>
          <w:sz w:val="32"/>
          <w:szCs w:val="32"/>
          <w:lang w:eastAsia="zh-CN"/>
        </w:rPr>
        <w:t>区</w:t>
      </w:r>
      <w:r>
        <w:rPr>
          <w:rFonts w:hint="eastAsia" w:ascii="仿宋" w:hAnsi="仿宋" w:eastAsia="仿宋" w:cs="仿宋"/>
          <w:color w:val="000000"/>
          <w:spacing w:val="6"/>
          <w:sz w:val="32"/>
          <w:szCs w:val="32"/>
        </w:rPr>
        <w:t>各有关部门要充分利用报纸</w:t>
      </w:r>
      <w:r>
        <w:rPr>
          <w:rFonts w:hint="eastAsia" w:ascii="仿宋" w:hAnsi="仿宋" w:eastAsia="仿宋" w:cs="仿宋"/>
          <w:color w:val="000000"/>
          <w:sz w:val="32"/>
          <w:szCs w:val="32"/>
        </w:rPr>
        <w:t>、电视、网络等媒体，广泛宣传自建房安全专项整治工作的重要性，普及安全和防范知识，提高生产经营单位、产权人和使用人的安全主体责任意识和全社会公共安全意识，营造良好的社会舆论氛围。要积极宣传各地</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自建房安全专项整治工作中的好经验、好做法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有针对性地做好解释引导工作，有效化解影响社会稳定的风险隐患。</w:t>
      </w:r>
    </w:p>
    <w:p>
      <w:pPr>
        <w:pStyle w:val="3"/>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各盟市专项整治工作领导小组要于2022年6月6日前将本地区实施方案报送自治区自建房安全专项整治工作领导小组办公室。</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8"/>
        <w:tblW w:w="8951"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jc w:val="both"/>
              <w:textAlignment w:val="auto"/>
              <w:outlineLvl w:val="9"/>
              <w:rPr>
                <w:rFonts w:ascii="仿宋_GB2312" w:eastAsia="仿宋_GB2312"/>
                <w:sz w:val="28"/>
              </w:rPr>
            </w:pPr>
            <w:r>
              <w:rPr>
                <w:rFonts w:hint="eastAsia" w:ascii="仿宋_GB2312" w:eastAsia="仿宋_GB2312"/>
                <w:sz w:val="28"/>
              </w:rPr>
              <w:t>各人民团体</w:t>
            </w:r>
            <w:r>
              <w:rPr>
                <w:rFonts w:hint="eastAsia" w:ascii="仿宋_GB2312" w:eastAsia="仿宋_GB2312"/>
                <w:sz w:val="28"/>
                <w:lang w:eastAsia="zh-CN"/>
              </w:rPr>
              <w:t>，新闻单位</w:t>
            </w:r>
            <w:r>
              <w:rPr>
                <w:rFonts w:hint="eastAsia" w:ascii="仿宋_GB2312" w:eastAsia="仿宋_GB2312"/>
                <w:sz w:val="28"/>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1" w:type="dxa"/>
            <w:noWrap w:val="0"/>
            <w:vAlign w:val="top"/>
          </w:tcPr>
          <w:p>
            <w:pPr>
              <w:keepNext w:val="0"/>
              <w:keepLines w:val="0"/>
              <w:pageBreakBefore w:val="0"/>
              <w:widowControl w:val="0"/>
              <w:kinsoku/>
              <w:wordWrap/>
              <w:overflowPunct/>
              <w:topLinePunct w:val="0"/>
              <w:autoSpaceDE/>
              <w:autoSpaceDN/>
              <w:bidi w:val="0"/>
              <w:adjustRightInd/>
              <w:snapToGrid/>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30</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6A"/>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03F6"/>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3EEC"/>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0764"/>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3918"/>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11F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2B6E"/>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6E17"/>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234"/>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376A"/>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2F97"/>
    <w:rsid w:val="006C492D"/>
    <w:rsid w:val="006C6369"/>
    <w:rsid w:val="006D2826"/>
    <w:rsid w:val="006D44DF"/>
    <w:rsid w:val="006D582C"/>
    <w:rsid w:val="006D6106"/>
    <w:rsid w:val="006E16EF"/>
    <w:rsid w:val="006E3778"/>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2634C"/>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03FD"/>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2776D"/>
    <w:rsid w:val="00A3282B"/>
    <w:rsid w:val="00A3667B"/>
    <w:rsid w:val="00A41CDE"/>
    <w:rsid w:val="00A42678"/>
    <w:rsid w:val="00A44782"/>
    <w:rsid w:val="00A51056"/>
    <w:rsid w:val="00A52ADA"/>
    <w:rsid w:val="00A54A96"/>
    <w:rsid w:val="00A54C2D"/>
    <w:rsid w:val="00A55F01"/>
    <w:rsid w:val="00A5779D"/>
    <w:rsid w:val="00A62053"/>
    <w:rsid w:val="00A6319B"/>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A4DAE"/>
    <w:rsid w:val="00AB27A7"/>
    <w:rsid w:val="00AB301E"/>
    <w:rsid w:val="00AB38D9"/>
    <w:rsid w:val="00AB7DAC"/>
    <w:rsid w:val="00AC1974"/>
    <w:rsid w:val="00AC2132"/>
    <w:rsid w:val="00AC4D0F"/>
    <w:rsid w:val="00AC6193"/>
    <w:rsid w:val="00AC6305"/>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2E5"/>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37D1"/>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2FEC"/>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1F6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461"/>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383C"/>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65A7B9F"/>
    <w:rsid w:val="074D26E8"/>
    <w:rsid w:val="077439F2"/>
    <w:rsid w:val="09CD18FD"/>
    <w:rsid w:val="13404ED0"/>
    <w:rsid w:val="16373DB3"/>
    <w:rsid w:val="17C25BF6"/>
    <w:rsid w:val="1A74176D"/>
    <w:rsid w:val="1A7D41CF"/>
    <w:rsid w:val="1FD3237E"/>
    <w:rsid w:val="214B3609"/>
    <w:rsid w:val="21CE0EBF"/>
    <w:rsid w:val="22B359E0"/>
    <w:rsid w:val="24485B15"/>
    <w:rsid w:val="2786142B"/>
    <w:rsid w:val="2DEC58EB"/>
    <w:rsid w:val="2FBFAB15"/>
    <w:rsid w:val="32444EA1"/>
    <w:rsid w:val="390112E6"/>
    <w:rsid w:val="3A562FED"/>
    <w:rsid w:val="3AD96D01"/>
    <w:rsid w:val="3EBD0C77"/>
    <w:rsid w:val="4BB12688"/>
    <w:rsid w:val="4EFE5F70"/>
    <w:rsid w:val="51650C56"/>
    <w:rsid w:val="557649EB"/>
    <w:rsid w:val="57966568"/>
    <w:rsid w:val="5BAE3879"/>
    <w:rsid w:val="5D24CFA8"/>
    <w:rsid w:val="60BD0047"/>
    <w:rsid w:val="63F7828B"/>
    <w:rsid w:val="64B86B45"/>
    <w:rsid w:val="68A72C1A"/>
    <w:rsid w:val="6C30562A"/>
    <w:rsid w:val="6F2C465B"/>
    <w:rsid w:val="6FF7183D"/>
    <w:rsid w:val="740A4899"/>
    <w:rsid w:val="7D164783"/>
    <w:rsid w:val="7E960D71"/>
    <w:rsid w:val="7EA74868"/>
    <w:rsid w:val="7FFDA8EF"/>
    <w:rsid w:val="96FB4C08"/>
    <w:rsid w:val="BDFF34F0"/>
    <w:rsid w:val="EB9D8B58"/>
    <w:rsid w:val="EB9F01FC"/>
    <w:rsid w:val="EFD22A96"/>
    <w:rsid w:val="FF5F4B50"/>
    <w:rsid w:val="FF75AF6C"/>
    <w:rsid w:val="FFBD6157"/>
    <w:rsid w:val="FFFE2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link w:val="12"/>
    <w:uiPriority w:val="0"/>
    <w:pPr>
      <w:spacing w:line="360" w:lineRule="auto"/>
      <w:ind w:firstLine="480" w:firstLineChars="200"/>
    </w:pPr>
    <w:rPr>
      <w:rFonts w:ascii="宋体" w:hAnsi="宋体" w:eastAsia="宋体" w:cs="Times New Roman"/>
      <w:sz w:val="24"/>
      <w:szCs w:val="20"/>
      <w:lang w:bidi="ar-SA"/>
    </w:rPr>
  </w:style>
  <w:style w:type="paragraph" w:styleId="4">
    <w:name w:val="Date"/>
    <w:basedOn w:val="1"/>
    <w:next w:val="1"/>
    <w:link w:val="13"/>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正文文本 Char"/>
    <w:link w:val="3"/>
    <w:uiPriority w:val="99"/>
    <w:rPr>
      <w:rFonts w:ascii="宋体" w:hAnsi="宋体" w:eastAsia="宋体" w:cs="Times New Roman"/>
      <w:sz w:val="24"/>
      <w:szCs w:val="20"/>
    </w:rPr>
  </w:style>
  <w:style w:type="character" w:customStyle="1" w:styleId="13">
    <w:name w:val=" Char Char2"/>
    <w:basedOn w:val="10"/>
    <w:link w:val="4"/>
    <w:uiPriority w:val="0"/>
    <w:rPr>
      <w:rFonts w:ascii="仿宋_GB2312" w:hAnsi="Times New Roman" w:eastAsia="仿宋_GB2312" w:cs="Times New Roman"/>
      <w:kern w:val="2"/>
      <w:sz w:val="32"/>
      <w:szCs w:val="24"/>
      <w:lang w:bidi="ar-SA"/>
    </w:rPr>
  </w:style>
  <w:style w:type="character" w:customStyle="1" w:styleId="14">
    <w:name w:val="页脚 Char"/>
    <w:link w:val="6"/>
    <w:uiPriority w:val="99"/>
    <w:rPr>
      <w:rFonts w:ascii="Times New Roman" w:hAnsi="Times New Roman" w:eastAsia="宋体" w:cs="Times New Roman"/>
      <w:kern w:val="2"/>
      <w:sz w:val="18"/>
      <w:szCs w:val="18"/>
    </w:rPr>
  </w:style>
  <w:style w:type="character" w:customStyle="1" w:styleId="15">
    <w:name w:val="页眉 Char"/>
    <w:link w:val="7"/>
    <w:uiPriority w:val="0"/>
    <w:rPr>
      <w:rFonts w:ascii="Times New Roman" w:hAnsi="Times New Roman" w:eastAsia="宋体" w:cs="Times New Roman"/>
      <w:kern w:val="2"/>
      <w:sz w:val="18"/>
      <w:szCs w:val="18"/>
    </w:rPr>
  </w:style>
  <w:style w:type="character" w:customStyle="1" w:styleId="16">
    <w:name w:val=" Char Char"/>
    <w:basedOn w:val="10"/>
    <w:semiHidden/>
    <w:uiPriority w:val="99"/>
    <w:rPr>
      <w:rFonts w:ascii="Calibri" w:hAnsi="Calibri" w:eastAsia="宋体" w:cs="Mongolian Baiti"/>
      <w:kern w:val="2"/>
      <w:sz w:val="18"/>
      <w:szCs w:val="22"/>
    </w:rPr>
  </w:style>
  <w:style w:type="character" w:customStyle="1" w:styleId="17">
    <w:name w:val=" Char Char1"/>
    <w:basedOn w:val="10"/>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2022-05-30T21:00:23Z</cp:lastPrinted>
  <dcterms:modified xsi:type="dcterms:W3CDTF">2022-06-01T06:49:49Z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