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宋体"/>
          <w:lang w:eastAsia="zh-CN"/>
        </w:rPr>
      </w:pPr>
    </w:p>
    <w:p>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内蒙古自治区人民政府令</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仿宋_GB2312" w:hAnsi="仿宋_GB2312" w:eastAsia="仿宋_GB2312" w:cs="仿宋_GB2312"/>
          <w:b/>
          <w:bCs/>
          <w:sz w:val="44"/>
          <w:szCs w:val="44"/>
        </w:rPr>
      </w:pPr>
      <w:r>
        <w:rPr>
          <w:rFonts w:hint="eastAsia" w:ascii="黑体" w:hAnsi="黑体" w:eastAsia="黑体" w:cs="黑体"/>
          <w:b w:val="0"/>
          <w:bCs w:val="0"/>
          <w:sz w:val="44"/>
          <w:szCs w:val="44"/>
        </w:rPr>
        <w:t>第</w:t>
      </w:r>
      <w:r>
        <w:rPr>
          <w:rFonts w:hint="eastAsia" w:ascii="黑体" w:hAnsi="黑体" w:eastAsia="黑体" w:cs="黑体"/>
          <w:b w:val="0"/>
          <w:bCs w:val="0"/>
          <w:sz w:val="44"/>
          <w:szCs w:val="44"/>
          <w:lang w:val="en-US" w:eastAsia="zh-CN"/>
        </w:rPr>
        <w:t>256</w:t>
      </w:r>
      <w:r>
        <w:rPr>
          <w:rFonts w:hint="eastAsia" w:ascii="黑体" w:hAnsi="黑体" w:eastAsia="黑体" w:cs="黑体"/>
          <w:b w:val="0"/>
          <w:bCs w:val="0"/>
          <w:sz w:val="44"/>
          <w:szCs w:val="44"/>
        </w:rPr>
        <w:t>号</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内蒙古自治区人民政府</w:t>
      </w:r>
      <w:r>
        <w:rPr>
          <w:rFonts w:hint="eastAsia" w:ascii="仿宋_GB2312" w:hAnsi="仿宋_GB2312" w:eastAsia="仿宋_GB2312" w:cs="仿宋_GB2312"/>
          <w:sz w:val="32"/>
          <w:szCs w:val="32"/>
          <w:lang w:val="en"/>
        </w:rPr>
        <w:t>关于修改和废止部分政府规章的决定</w:t>
      </w:r>
      <w:r>
        <w:rPr>
          <w:rFonts w:hint="eastAsia" w:ascii="仿宋_GB2312" w:hAnsi="仿宋_GB2312" w:eastAsia="仿宋_GB2312" w:cs="仿宋_GB2312"/>
          <w:sz w:val="32"/>
          <w:szCs w:val="32"/>
        </w:rPr>
        <w:t>》已经202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日自治区人民政府</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第2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次常务会议审议通过，现予公布，自</w:t>
      </w:r>
      <w:r>
        <w:rPr>
          <w:rFonts w:hint="eastAsia" w:ascii="仿宋_GB2312" w:hAnsi="仿宋_GB2312" w:eastAsia="仿宋_GB2312" w:cs="仿宋_GB2312"/>
          <w:sz w:val="32"/>
          <w:szCs w:val="32"/>
          <w:lang w:val="en-US" w:eastAsia="zh-CN"/>
        </w:rPr>
        <w:t>公布之日</w:t>
      </w:r>
      <w:r>
        <w:rPr>
          <w:rFonts w:hint="eastAsia" w:ascii="仿宋_GB2312" w:hAnsi="仿宋_GB2312" w:eastAsia="仿宋_GB2312" w:cs="仿宋_GB2312"/>
          <w:sz w:val="32"/>
          <w:szCs w:val="32"/>
        </w:rPr>
        <w:t>起施行。</w:t>
      </w:r>
    </w:p>
    <w:p>
      <w:pPr>
        <w:keepNext w:val="0"/>
        <w:keepLines w:val="0"/>
        <w:pageBreakBefore w:val="0"/>
        <w:widowControl w:val="0"/>
        <w:kinsoku/>
        <w:wordWrap/>
        <w:overflowPunct/>
        <w:topLinePunct/>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autoSpaceDE/>
        <w:autoSpaceDN/>
        <w:bidi w:val="0"/>
        <w:adjustRightInd/>
        <w:snapToGrid/>
        <w:spacing w:line="580" w:lineRule="exact"/>
        <w:ind w:firstLine="4800" w:firstLineChars="1500"/>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rPr>
        <w:t>自治区主席</w:t>
      </w:r>
      <w:r>
        <w:rPr>
          <w:rFonts w:hint="eastAsia" w:ascii="黑体" w:hAnsi="黑体" w:eastAsia="黑体" w:cs="黑体"/>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王莉霞</w:t>
      </w:r>
    </w:p>
    <w:p>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autoSpaceDE/>
        <w:autoSpaceDN/>
        <w:bidi w:val="0"/>
        <w:adjustRightInd/>
        <w:snapToGrid/>
        <w:spacing w:line="58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bookmarkStart w:id="8" w:name="_GoBack"/>
      <w:bookmarkEnd w:id="8"/>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内蒙古自治区人民政府</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关于修改和废止部分政府规章的决定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维护社会主义法制统一、尊严和权威</w:t>
      </w:r>
      <w:r>
        <w:rPr>
          <w:rFonts w:hint="eastAsia" w:ascii="仿宋_GB2312" w:hAnsi="仿宋_GB2312" w:eastAsia="仿宋_GB2312" w:cs="仿宋_GB2312"/>
          <w:sz w:val="32"/>
          <w:szCs w:val="32"/>
        </w:rPr>
        <w:t>，自治区人民政府决定：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一、对3部政府规章的部分条款予以修改。（附件1）</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二、对2部政府规章予以废止。（附件2）</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本决定自公布之日起施行。</w:t>
      </w:r>
    </w:p>
    <w:p>
      <w:pPr>
        <w:keepNext w:val="0"/>
        <w:keepLines w:val="0"/>
        <w:pageBreakBefore w:val="0"/>
        <w:widowControl w:val="0"/>
        <w:kinsoku/>
        <w:wordWrap/>
        <w:overflowPunct/>
        <w:topLinePunct/>
        <w:autoSpaceDE/>
        <w:autoSpaceDN/>
        <w:bidi w:val="0"/>
        <w:adjustRightInd/>
        <w:snapToGrid/>
        <w:spacing w:line="580" w:lineRule="exact"/>
        <w:ind w:right="-82" w:rightChars="-39"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《内蒙古自治区地方志工作规定》《内蒙古自治区公共安全视频监控图像信息系统管理办法》《内蒙古</w:t>
      </w:r>
      <w:r>
        <w:rPr>
          <w:rFonts w:hint="eastAsia" w:ascii="仿宋_GB2312" w:hAnsi="仿宋_GB2312" w:eastAsia="仿宋_GB2312" w:cs="仿宋_GB2312"/>
          <w:spacing w:val="11"/>
          <w:sz w:val="32"/>
          <w:szCs w:val="32"/>
          <w:lang w:val="en-US" w:eastAsia="zh-CN"/>
        </w:rPr>
        <w:t>自治区广播电视管理办</w:t>
      </w:r>
      <w:r>
        <w:rPr>
          <w:rFonts w:hint="eastAsia"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rPr>
        <w:t>根据本决定作相应修改，重新公布。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附件：1.自治区人民政府决定修改的政府规章</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2.自治区人民政府决定废止的政府规章</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附件1</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自治区人民政府决定修改的政府规章</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一、将《内蒙古自治区地方志工作规定》第八条第一款修改为：“盟行政公署、设区的市人民政府和旗县级人民政府应当建立健全地方志工作机构，配备专职人员。”</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第九条修改为：“编纂地方志应当吸收有关方面的专家、学者参加。地方志编纂坚持专职人员为主、专兼职</w:t>
      </w:r>
      <w:r>
        <w:rPr>
          <w:rFonts w:hint="eastAsia" w:ascii="仿宋_GB2312" w:hAnsi="仿宋_GB2312" w:eastAsia="仿宋_GB2312" w:cs="仿宋_GB2312"/>
          <w:spacing w:val="11"/>
          <w:sz w:val="32"/>
          <w:szCs w:val="32"/>
          <w:lang w:val="en" w:eastAsia="zh-CN"/>
        </w:rPr>
        <w:t>相结合的原则，</w:t>
      </w:r>
      <w:r>
        <w:rPr>
          <w:rFonts w:hint="eastAsia" w:ascii="仿宋_GB2312" w:hAnsi="仿宋_GB2312" w:eastAsia="仿宋_GB2312" w:cs="仿宋_GB2312"/>
          <w:sz w:val="32"/>
          <w:szCs w:val="32"/>
          <w:lang w:val="en" w:eastAsia="zh-CN"/>
        </w:rPr>
        <w:t>专兼职编纂人员应当具备相应的专业知识。”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第十一条修改为：“</w:t>
      </w:r>
      <w:r>
        <w:rPr>
          <w:rFonts w:hint="eastAsia" w:ascii="仿宋_GB2312" w:hAnsi="仿宋_GB2312" w:eastAsia="仿宋_GB2312" w:cs="仿宋_GB2312"/>
          <w:sz w:val="32"/>
          <w:szCs w:val="32"/>
          <w:lang w:val="en" w:eastAsia="zh-CN"/>
        </w:rPr>
        <w:t>旗县级以上地方志工作机构负责拟定本行政区域地方志工作规划和编纂方案。</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盟市级地方志工作机构、旗县级地方志工作机构拟定的地方志工作规划和编纂方案，报自治区地方志工作机构备案。”</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删去第十七条、第十八条。</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第二十六条改为第二十四条，修改为：“编纂单位有下列行为之一的，由有关主管部门责令改正；情节严重的，对负有责任的主管人员和其他直接责任人员依法给予处分：</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autoSpaceDE/>
        <w:autoSpaceDN/>
        <w:bidi w:val="0"/>
        <w:adjustRightInd/>
        <w:snapToGrid/>
        <w:spacing w:line="580" w:lineRule="exact"/>
        <w:ind w:firstLine="61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sz w:val="32"/>
          <w:szCs w:val="32"/>
          <w:lang w:val="en-US" w:eastAsia="zh-CN"/>
        </w:rPr>
        <w:t>“（一）拒绝承担地方志编纂任务或者未能在规定的时限内完成地方志承编任务的；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“（二）未经评审验收，擅自出版的；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autoSpaceDE/>
        <w:autoSpaceDN/>
        <w:bidi w:val="0"/>
        <w:adjustRightInd/>
        <w:snapToGrid/>
        <w:spacing w:line="580" w:lineRule="exac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“（三）地方志稿经验收后，擅自增补、删除、改动内容的。”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改为第二十六条，修改为：“负责地方志工作的机构及其工作人员有下列行为之一的，由其所在单位或者有关主管部门责令改正；情节严重的，对负有责任的主管人员和其他直接责任人员依法给予处分：</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0" w:name="tiao28_kuan1"/>
      <w:r>
        <w:rPr>
          <w:rFonts w:hint="eastAsia" w:ascii="仿宋_GB2312" w:hAnsi="仿宋_GB2312" w:eastAsia="仿宋_GB2312" w:cs="仿宋_GB2312"/>
          <w:sz w:val="32"/>
          <w:szCs w:val="32"/>
          <w:lang w:val="en-US" w:eastAsia="zh-CN"/>
        </w:rPr>
        <w:fldChar w:fldCharType="end"/>
      </w:r>
      <w:bookmarkEnd w:id="0"/>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1" w:name="tiao_28_kuan_1_xiang_1"/>
      <w:bookmarkEnd w:id="1"/>
      <w:r>
        <w:rPr>
          <w:rFonts w:hint="eastAsia" w:ascii="仿宋_GB2312" w:hAnsi="仿宋_GB2312" w:eastAsia="仿宋_GB2312" w:cs="仿宋_GB2312"/>
          <w:sz w:val="32"/>
          <w:szCs w:val="32"/>
          <w:lang w:val="en-US" w:eastAsia="zh-CN"/>
        </w:rPr>
        <w:t>“（一）未履行相关指导和督查职责的；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2" w:name="tiao28_kuan1_xiang1"/>
      <w:r>
        <w:rPr>
          <w:rFonts w:hint="eastAsia" w:ascii="仿宋_GB2312" w:hAnsi="仿宋_GB2312" w:eastAsia="仿宋_GB2312" w:cs="仿宋_GB2312"/>
          <w:sz w:val="32"/>
          <w:szCs w:val="32"/>
          <w:lang w:val="en-US" w:eastAsia="zh-CN"/>
        </w:rPr>
        <w:fldChar w:fldCharType="end"/>
      </w:r>
      <w:bookmarkEnd w:id="2"/>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3" w:name="tiao_28_kuan_1_xiang_2"/>
      <w:bookmarkEnd w:id="3"/>
      <w:r>
        <w:rPr>
          <w:rFonts w:hint="eastAsia" w:ascii="仿宋_GB2312" w:hAnsi="仿宋_GB2312" w:eastAsia="仿宋_GB2312" w:cs="仿宋_GB2312"/>
          <w:sz w:val="32"/>
          <w:szCs w:val="32"/>
          <w:lang w:val="en-US" w:eastAsia="zh-CN"/>
        </w:rPr>
        <w:t>“（二）未按照规定对地方志书进行评审验收的；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4" w:name="tiao28_kuan1_xiang2"/>
      <w:r>
        <w:rPr>
          <w:rFonts w:hint="eastAsia" w:ascii="仿宋_GB2312" w:hAnsi="仿宋_GB2312" w:eastAsia="仿宋_GB2312" w:cs="仿宋_GB2312"/>
          <w:sz w:val="32"/>
          <w:szCs w:val="32"/>
          <w:lang w:val="en-US" w:eastAsia="zh-CN"/>
        </w:rPr>
        <w:fldChar w:fldCharType="end"/>
      </w:r>
      <w:bookmarkEnd w:id="4"/>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5" w:name="tiao_28_kuan_1_xiang_3"/>
      <w:bookmarkEnd w:id="5"/>
      <w:r>
        <w:rPr>
          <w:rFonts w:hint="eastAsia" w:ascii="仿宋_GB2312" w:hAnsi="仿宋_GB2312" w:eastAsia="仿宋_GB2312" w:cs="仿宋_GB2312"/>
          <w:sz w:val="32"/>
          <w:szCs w:val="32"/>
          <w:lang w:val="en-US" w:eastAsia="zh-CN"/>
        </w:rPr>
        <w:t>“（三）未按照规定征集和保管资料的；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6" w:name="tiao28_kuan1_xiang3"/>
      <w:r>
        <w:rPr>
          <w:rFonts w:hint="eastAsia" w:ascii="仿宋_GB2312" w:hAnsi="仿宋_GB2312" w:eastAsia="仿宋_GB2312" w:cs="仿宋_GB2312"/>
          <w:sz w:val="32"/>
          <w:szCs w:val="32"/>
          <w:lang w:val="en-US" w:eastAsia="zh-CN"/>
        </w:rPr>
        <w:fldChar w:fldCharType="end"/>
      </w:r>
      <w:bookmarkEnd w:id="6"/>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7" w:name="tiao_28_kuan_1_xiang_4"/>
      <w:bookmarkEnd w:id="7"/>
      <w:r>
        <w:rPr>
          <w:rFonts w:hint="eastAsia" w:ascii="仿宋_GB2312" w:hAnsi="仿宋_GB2312" w:eastAsia="仿宋_GB2312" w:cs="仿宋_GB2312"/>
          <w:sz w:val="32"/>
          <w:szCs w:val="32"/>
          <w:lang w:val="en-US" w:eastAsia="zh-CN"/>
        </w:rPr>
        <w:t>“（四）将地方志文稿作为个人著作发表的。”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旗县级以上人民政府地方志工作机构”均修改为“旗县级以上地方志工作机构”，“本级人民政府地方志工作机构”均修改为“本级地方志工作机构”，“本级或者上一级人民政府地方志工作机构”修改为“本级或者上一级地方志工作机构”，“同级人民政府地方志工作机构”均修改为“同级地方志工作机构”，“本级人民政府新闻出版主管部门”修改为“本级新闻出版主管部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二、将《内蒙古自治区公共安全视频监控图像信息系统管理办法》第四条修改为：“公共安全视频监控图像信息系统建设应当列入国土空间规划。”</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第七条修改为：“下列场所和部位应当安装公共安全视频监控图像信息系统：</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“（一）广播、电视、电信、邮政等系统的重要部位；</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“（二）国防科技工业重要产品的研制、生产场所；</w:t>
      </w:r>
    </w:p>
    <w:p>
      <w:pPr>
        <w:keepNext w:val="0"/>
        <w:keepLines w:val="0"/>
        <w:pageBreakBefore w:val="0"/>
        <w:widowControl w:val="0"/>
        <w:kinsoku/>
        <w:wordWrap/>
        <w:overflowPunct/>
        <w:topLinePunct/>
        <w:autoSpaceDE/>
        <w:autoSpaceDN/>
        <w:bidi w:val="0"/>
        <w:adjustRightInd/>
        <w:snapToGrid/>
        <w:spacing w:line="580" w:lineRule="exact"/>
        <w:ind w:firstLine="596"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11"/>
          <w:sz w:val="32"/>
          <w:szCs w:val="32"/>
          <w:lang w:val="en-US" w:eastAsia="zh-CN"/>
        </w:rPr>
        <w:t>“</w:t>
      </w:r>
      <w:r>
        <w:rPr>
          <w:rFonts w:hint="eastAsia" w:ascii="仿宋_GB2312" w:hAnsi="仿宋_GB2312" w:eastAsia="仿宋_GB2312" w:cs="仿宋_GB2312"/>
          <w:spacing w:val="6"/>
          <w:sz w:val="32"/>
          <w:szCs w:val="32"/>
          <w:lang w:val="en-US" w:eastAsia="zh-CN"/>
        </w:rPr>
        <w:t>（三）</w:t>
      </w:r>
      <w:r>
        <w:rPr>
          <w:rFonts w:hint="eastAsia" w:ascii="仿宋_GB2312" w:hAnsi="仿宋_GB2312" w:eastAsia="仿宋_GB2312" w:cs="仿宋_GB2312"/>
          <w:spacing w:val="0"/>
          <w:sz w:val="32"/>
          <w:szCs w:val="32"/>
          <w:lang w:val="en-US" w:eastAsia="zh-CN"/>
        </w:rPr>
        <w:t>金融机构的金库、营业场所及其重要部位以及货币押运车辆等；</w:t>
      </w:r>
    </w:p>
    <w:p>
      <w:pPr>
        <w:keepNext w:val="0"/>
        <w:keepLines w:val="0"/>
        <w:pageBreakBefore w:val="0"/>
        <w:widowControl w:val="0"/>
        <w:kinsoku/>
        <w:wordWrap/>
        <w:overflowPunct/>
        <w:topLinePunct/>
        <w:autoSpaceDE/>
        <w:autoSpaceDN/>
        <w:bidi w:val="0"/>
        <w:adjustRightInd/>
        <w:snapToGrid/>
        <w:spacing w:line="580" w:lineRule="exact"/>
        <w:ind w:firstLine="61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sz w:val="32"/>
          <w:szCs w:val="32"/>
          <w:lang w:val="en-US" w:eastAsia="zh-CN"/>
        </w:rPr>
        <w:t>“（四）民用机场、车站、道路交通、轨道交通、物流园区的重要部位，公共交通工具；</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“（五）重要物资仓库和粮库；</w:t>
      </w:r>
    </w:p>
    <w:p>
      <w:pPr>
        <w:keepNext w:val="0"/>
        <w:keepLines w:val="0"/>
        <w:pageBreakBefore w:val="0"/>
        <w:widowControl w:val="0"/>
        <w:kinsoku/>
        <w:wordWrap/>
        <w:overflowPunct/>
        <w:topLinePunct/>
        <w:autoSpaceDE/>
        <w:autoSpaceDN/>
        <w:bidi w:val="0"/>
        <w:adjustRightInd/>
        <w:snapToGrid/>
        <w:spacing w:line="580" w:lineRule="exact"/>
        <w:ind w:right="-82" w:rightChars="-39"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“（六）研制、生产、销售、储存危险物品的场所或者实验、保藏传染性菌种、毒种单位的重要部位；</w:t>
      </w:r>
    </w:p>
    <w:p>
      <w:pPr>
        <w:keepNext w:val="0"/>
        <w:keepLines w:val="0"/>
        <w:pageBreakBefore w:val="0"/>
        <w:widowControl w:val="0"/>
        <w:kinsoku/>
        <w:wordWrap/>
        <w:overflowPunct/>
        <w:topLinePunct/>
        <w:autoSpaceDE/>
        <w:autoSpaceDN/>
        <w:bidi w:val="0"/>
        <w:adjustRightInd/>
        <w:snapToGrid/>
        <w:spacing w:line="580" w:lineRule="exact"/>
        <w:ind w:left="0" w:leftChars="0" w:right="-82" w:rightChars="-39" w:firstLine="597" w:firstLineChars="209"/>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17"/>
          <w:sz w:val="32"/>
          <w:szCs w:val="32"/>
          <w:lang w:val="en-US" w:eastAsia="zh-CN"/>
        </w:rPr>
        <w:t>“（七）大型能源动力设施、水利设施和城市水、电、燃油（气）、热力供应设施；</w:t>
      </w:r>
    </w:p>
    <w:p>
      <w:pPr>
        <w:keepNext w:val="0"/>
        <w:keepLines w:val="0"/>
        <w:pageBreakBefore w:val="0"/>
        <w:widowControl w:val="0"/>
        <w:kinsoku/>
        <w:wordWrap/>
        <w:overflowPunct/>
        <w:topLinePunct/>
        <w:autoSpaceDE/>
        <w:autoSpaceDN/>
        <w:bidi w:val="0"/>
        <w:adjustRightInd/>
        <w:snapToGrid/>
        <w:spacing w:line="580" w:lineRule="exac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“（八）旅店、商场、旅游景区、文化娱乐场所的主要出入口和通道；</w:t>
      </w:r>
    </w:p>
    <w:p>
      <w:pPr>
        <w:keepNext w:val="0"/>
        <w:keepLines w:val="0"/>
        <w:pageBreakBefore w:val="0"/>
        <w:widowControl w:val="0"/>
        <w:kinsoku/>
        <w:wordWrap/>
        <w:overflowPunct/>
        <w:topLinePunct/>
        <w:autoSpaceDE/>
        <w:autoSpaceDN/>
        <w:bidi w:val="0"/>
        <w:adjustRightInd/>
        <w:snapToGrid/>
        <w:spacing w:line="580" w:lineRule="exac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“（九）博物馆、档案馆、文物保护单位以及存放有重要物品的纪念馆和展览馆等场所；</w:t>
      </w:r>
    </w:p>
    <w:p>
      <w:pPr>
        <w:keepNext w:val="0"/>
        <w:keepLines w:val="0"/>
        <w:pageBreakBefore w:val="0"/>
        <w:widowControl w:val="0"/>
        <w:kinsoku/>
        <w:wordWrap/>
        <w:overflowPunct/>
        <w:topLinePunct/>
        <w:autoSpaceDE/>
        <w:autoSpaceDN/>
        <w:bidi w:val="0"/>
        <w:adjustRightInd/>
        <w:snapToGrid/>
        <w:spacing w:line="580" w:lineRule="exact"/>
        <w:ind w:firstLine="572" w:firstLineChars="20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“（十）学校、幼儿园、医院、养老机构以及其他民政服务机构、公园、城市广场、体育场馆、地下人行通道等人员较多的场所；</w:t>
      </w:r>
    </w:p>
    <w:p>
      <w:pPr>
        <w:keepNext w:val="0"/>
        <w:keepLines w:val="0"/>
        <w:pageBreakBefore w:val="0"/>
        <w:widowControl w:val="0"/>
        <w:kinsoku/>
        <w:wordWrap/>
        <w:overflowPunct/>
        <w:topLinePunct/>
        <w:autoSpaceDE/>
        <w:autoSpaceDN/>
        <w:bidi w:val="0"/>
        <w:adjustRightInd/>
        <w:snapToGrid/>
        <w:spacing w:line="580" w:lineRule="exac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“（十一）国家机关、人民团体、事业单位、大型企业、居民住宅区的公共区域和重要部位；</w:t>
      </w:r>
    </w:p>
    <w:p>
      <w:pPr>
        <w:keepNext w:val="0"/>
        <w:keepLines w:val="0"/>
        <w:pageBreakBefore w:val="0"/>
        <w:widowControl w:val="0"/>
        <w:kinsoku/>
        <w:wordWrap/>
        <w:overflowPunct/>
        <w:topLinePunct/>
        <w:autoSpaceDE/>
        <w:autoSpaceDN/>
        <w:bidi w:val="0"/>
        <w:adjustRightInd/>
        <w:snapToGrid/>
        <w:spacing w:line="580" w:lineRule="exac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“（十二）其他旗县级以上人民政府确定的治安保卫重点单位的相关场所或者部位；</w:t>
      </w:r>
    </w:p>
    <w:p>
      <w:pPr>
        <w:keepNext w:val="0"/>
        <w:keepLines w:val="0"/>
        <w:pageBreakBefore w:val="0"/>
        <w:widowControl w:val="0"/>
        <w:kinsoku/>
        <w:wordWrap/>
        <w:overflowPunct/>
        <w:topLinePunct/>
        <w:autoSpaceDE/>
        <w:autoSpaceDN/>
        <w:bidi w:val="0"/>
        <w:adjustRightInd/>
        <w:snapToGrid/>
        <w:spacing w:line="580" w:lineRule="exac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“（十三）其他法律、法规、规章规定的需要安装公共安全视频监控图像信息系统的场所或者部位。”</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删去第十六条第二款。</w:t>
      </w:r>
    </w:p>
    <w:p>
      <w:pPr>
        <w:keepNext w:val="0"/>
        <w:keepLines w:val="0"/>
        <w:pageBreakBefore w:val="0"/>
        <w:widowControl w:val="0"/>
        <w:kinsoku/>
        <w:wordWrap/>
        <w:overflowPunct/>
        <w:topLinePunct/>
        <w:autoSpaceDE/>
        <w:autoSpaceDN/>
        <w:bidi w:val="0"/>
        <w:adjustRightInd/>
        <w:snapToGrid/>
        <w:spacing w:line="580" w:lineRule="exact"/>
        <w:ind w:right="-82" w:rightChars="-39"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第十八条修改为：“公共安全视频监控图像信息系统的使用单位，应当采取下列措施，保证系统安全运行：</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“（一）建立值机值班、日常检查、定期维护、图</w:t>
      </w:r>
      <w:r>
        <w:rPr>
          <w:rFonts w:hint="eastAsia" w:ascii="仿宋_GB2312" w:hAnsi="仿宋_GB2312" w:eastAsia="仿宋_GB2312" w:cs="仿宋_GB2312"/>
          <w:spacing w:val="-6"/>
          <w:sz w:val="32"/>
          <w:szCs w:val="32"/>
          <w:lang w:val="en-US" w:eastAsia="zh-CN"/>
        </w:rPr>
        <w:t>像信息使用</w:t>
      </w:r>
      <w:r>
        <w:rPr>
          <w:rFonts w:hint="eastAsia" w:ascii="仿宋_GB2312" w:hAnsi="仿宋_GB2312" w:eastAsia="仿宋_GB2312" w:cs="仿宋_GB2312"/>
          <w:spacing w:val="0"/>
          <w:sz w:val="32"/>
          <w:szCs w:val="32"/>
          <w:lang w:val="en-US" w:eastAsia="zh-CN"/>
        </w:rPr>
        <w:t>登记、安全保密等制度；</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“（二）公共安全视频监控图像信息系统维护、操</w:t>
      </w:r>
      <w:r>
        <w:rPr>
          <w:rFonts w:hint="eastAsia" w:ascii="仿宋_GB2312" w:hAnsi="仿宋_GB2312" w:eastAsia="仿宋_GB2312" w:cs="仿宋_GB2312"/>
          <w:spacing w:val="-6"/>
          <w:sz w:val="32"/>
          <w:szCs w:val="32"/>
          <w:lang w:val="en-US" w:eastAsia="zh-CN"/>
        </w:rPr>
        <w:t>作人员应当</w:t>
      </w:r>
      <w:r>
        <w:rPr>
          <w:rFonts w:hint="eastAsia" w:ascii="仿宋_GB2312" w:hAnsi="仿宋_GB2312" w:eastAsia="仿宋_GB2312" w:cs="仿宋_GB2312"/>
          <w:spacing w:val="0"/>
          <w:sz w:val="32"/>
          <w:szCs w:val="32"/>
          <w:lang w:val="en-US" w:eastAsia="zh-CN"/>
        </w:rPr>
        <w:t>经过专业培训；</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“（三）建立突发事件应急处置预案，定期组织演练；</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w:t>
      </w:r>
      <w:r>
        <w:rPr>
          <w:rFonts w:hint="eastAsia" w:ascii="仿宋_GB2312" w:hAnsi="仿宋_GB2312" w:eastAsia="仿宋_GB2312" w:cs="仿宋_GB2312"/>
          <w:spacing w:val="11"/>
          <w:sz w:val="32"/>
          <w:szCs w:val="32"/>
          <w:lang w:val="en-US" w:eastAsia="zh-CN"/>
        </w:rPr>
        <w:t>系统图像存储时间和质量应当满足相关标准要求，</w:t>
      </w:r>
      <w:r>
        <w:rPr>
          <w:rFonts w:hint="eastAsia" w:ascii="仿宋_GB2312" w:hAnsi="仿宋_GB2312" w:eastAsia="仿宋_GB2312" w:cs="仿宋_GB2312"/>
          <w:spacing w:val="6"/>
          <w:sz w:val="32"/>
          <w:szCs w:val="32"/>
          <w:lang w:val="en-US" w:eastAsia="zh-CN"/>
        </w:rPr>
        <w:t>原</w:t>
      </w:r>
      <w:r>
        <w:rPr>
          <w:rFonts w:hint="eastAsia" w:ascii="仿宋_GB2312" w:hAnsi="仿宋_GB2312" w:eastAsia="仿宋_GB2312" w:cs="仿宋_GB2312"/>
          <w:spacing w:val="0"/>
          <w:sz w:val="32"/>
          <w:szCs w:val="32"/>
          <w:lang w:val="en-US" w:eastAsia="zh-CN"/>
        </w:rPr>
        <w:t>始图像信息的存储时间应当在三十日以上。法律、法规或者国家另有规定的，从其规定；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“（五）委托其他单位运营、维护公共安全视频监</w:t>
      </w:r>
      <w:r>
        <w:rPr>
          <w:rFonts w:hint="eastAsia" w:ascii="仿宋_GB2312" w:hAnsi="仿宋_GB2312" w:eastAsia="仿宋_GB2312" w:cs="仿宋_GB2312"/>
          <w:spacing w:val="-6"/>
          <w:sz w:val="32"/>
          <w:szCs w:val="32"/>
          <w:lang w:val="en-US" w:eastAsia="zh-CN"/>
        </w:rPr>
        <w:t>控图像信息</w:t>
      </w:r>
      <w:r>
        <w:rPr>
          <w:rFonts w:hint="eastAsia" w:ascii="仿宋_GB2312" w:hAnsi="仿宋_GB2312" w:eastAsia="仿宋_GB2312" w:cs="仿宋_GB2312"/>
          <w:spacing w:val="0"/>
          <w:sz w:val="32"/>
          <w:szCs w:val="32"/>
          <w:lang w:val="en-US" w:eastAsia="zh-CN"/>
        </w:rPr>
        <w:t>系统的，双方应当明确保证系统安全运行的责任。”</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第十九条修改为：“任何单位和个人不得有下列行为：</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“（一）拒绝、阻碍公安机关等有关部门依法使用</w:t>
      </w:r>
      <w:r>
        <w:rPr>
          <w:rFonts w:hint="eastAsia" w:ascii="仿宋_GB2312" w:hAnsi="仿宋_GB2312" w:eastAsia="仿宋_GB2312" w:cs="仿宋_GB2312"/>
          <w:spacing w:val="-6"/>
          <w:sz w:val="32"/>
          <w:szCs w:val="32"/>
          <w:lang w:val="en-US" w:eastAsia="zh-CN"/>
        </w:rPr>
        <w:t>公共安全视</w:t>
      </w:r>
      <w:r>
        <w:rPr>
          <w:rFonts w:hint="eastAsia" w:ascii="仿宋_GB2312" w:hAnsi="仿宋_GB2312" w:eastAsia="仿宋_GB2312" w:cs="仿宋_GB2312"/>
          <w:spacing w:val="0"/>
          <w:sz w:val="32"/>
          <w:szCs w:val="32"/>
          <w:lang w:val="en-US" w:eastAsia="zh-CN"/>
        </w:rPr>
        <w:t>频监控图像信息系统的设施、设备以及调取图像信息；</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“（二）擅自删改，故意隐匿、毁弃留存期限内图</w:t>
      </w:r>
      <w:r>
        <w:rPr>
          <w:rFonts w:hint="eastAsia" w:ascii="仿宋_GB2312" w:hAnsi="仿宋_GB2312" w:eastAsia="仿宋_GB2312" w:cs="仿宋_GB2312"/>
          <w:spacing w:val="-6"/>
          <w:sz w:val="32"/>
          <w:szCs w:val="32"/>
          <w:lang w:val="en-US" w:eastAsia="zh-CN"/>
        </w:rPr>
        <w:t>像信息的原</w:t>
      </w:r>
      <w:r>
        <w:rPr>
          <w:rFonts w:hint="eastAsia" w:ascii="仿宋_GB2312" w:hAnsi="仿宋_GB2312" w:eastAsia="仿宋_GB2312" w:cs="仿宋_GB2312"/>
          <w:spacing w:val="0"/>
          <w:sz w:val="32"/>
          <w:szCs w:val="32"/>
          <w:lang w:val="en-US" w:eastAsia="zh-CN"/>
        </w:rPr>
        <w:t>始记录；</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6"/>
          <w:sz w:val="32"/>
          <w:szCs w:val="32"/>
          <w:lang w:val="en-US" w:eastAsia="zh-CN"/>
        </w:rPr>
        <w:t>破坏公共安全视频监控图像信息系统的运行程序和记录；</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“（四）泄露公共安全视频监控图像信息系统的秘密；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“（五）非法提供、使用、传播、复制公共安全视</w:t>
      </w:r>
      <w:r>
        <w:rPr>
          <w:rFonts w:hint="eastAsia" w:ascii="仿宋_GB2312" w:hAnsi="仿宋_GB2312" w:eastAsia="仿宋_GB2312" w:cs="仿宋_GB2312"/>
          <w:spacing w:val="-6"/>
          <w:sz w:val="32"/>
          <w:szCs w:val="32"/>
          <w:lang w:val="en-US" w:eastAsia="zh-CN"/>
        </w:rPr>
        <w:t>频监控图像</w:t>
      </w:r>
      <w:r>
        <w:rPr>
          <w:rFonts w:hint="eastAsia" w:ascii="仿宋_GB2312" w:hAnsi="仿宋_GB2312" w:eastAsia="仿宋_GB2312" w:cs="仿宋_GB2312"/>
          <w:spacing w:val="0"/>
          <w:sz w:val="32"/>
          <w:szCs w:val="32"/>
          <w:lang w:val="en-US" w:eastAsia="zh-CN"/>
        </w:rPr>
        <w:t>信息资料；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“（六）擅自改变公共安全视频监控图像信息系统</w:t>
      </w:r>
      <w:r>
        <w:rPr>
          <w:rFonts w:hint="eastAsia" w:ascii="仿宋_GB2312" w:hAnsi="仿宋_GB2312" w:eastAsia="仿宋_GB2312" w:cs="仿宋_GB2312"/>
          <w:spacing w:val="-6"/>
          <w:sz w:val="32"/>
          <w:szCs w:val="32"/>
          <w:lang w:val="en-US" w:eastAsia="zh-CN"/>
        </w:rPr>
        <w:t>用途、权限</w:t>
      </w:r>
      <w:r>
        <w:rPr>
          <w:rFonts w:hint="eastAsia" w:ascii="仿宋_GB2312" w:hAnsi="仿宋_GB2312" w:eastAsia="仿宋_GB2312" w:cs="仿宋_GB2312"/>
          <w:spacing w:val="0"/>
          <w:sz w:val="32"/>
          <w:szCs w:val="32"/>
          <w:lang w:val="en-US" w:eastAsia="zh-CN"/>
        </w:rPr>
        <w:t>和范围；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0"/>
          <w:sz w:val="32"/>
          <w:szCs w:val="32"/>
          <w:lang w:val="en-US" w:eastAsia="zh-CN"/>
        </w:rPr>
        <w:t>“（七）</w:t>
      </w:r>
      <w:r>
        <w:rPr>
          <w:rFonts w:hint="eastAsia" w:ascii="仿宋_GB2312" w:hAnsi="仿宋_GB2312" w:eastAsia="仿宋_GB2312" w:cs="仿宋_GB2312"/>
          <w:spacing w:val="6"/>
          <w:sz w:val="32"/>
          <w:szCs w:val="32"/>
          <w:lang w:val="en-US" w:eastAsia="zh-CN"/>
        </w:rPr>
        <w:t>影响公共安全视频图像信息系统正常运行的其他行为。”</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lang w:val="en-US" w:eastAsia="zh-CN"/>
        </w:rPr>
        <w:t>增加一条，作为第二十一条：“违反本办法规定的行为，有</w:t>
      </w:r>
      <w:r>
        <w:rPr>
          <w:rFonts w:hint="eastAsia" w:ascii="仿宋_GB2312" w:hAnsi="仿宋_GB2312" w:eastAsia="仿宋_GB2312" w:cs="仿宋_GB2312"/>
          <w:sz w:val="32"/>
          <w:szCs w:val="32"/>
          <w:lang w:val="en-US" w:eastAsia="zh-CN"/>
        </w:rPr>
        <w:t>关法律、法规已经作出具体处罚规定的，从其规定。”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改为第二十二条，修改为：“违反本办法第七条规定，应当安装公共安全视频监控图像信息系统而未安装的，由旗县级以上人民政府公安机关责令限期改正；逾期不改正的，对单位处5000元以上1万元以下罚款；造成严重后果的，对单位处1万元以上3万元以下罚款，对负有责任的主管人员和其他直接责任人员由有关部门依法给予处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删去第二十二条。</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第二十四条修改为：“违反本办法第</w:t>
      </w:r>
      <w:r>
        <w:rPr>
          <w:rFonts w:hint="eastAsia" w:ascii="仿宋_GB2312" w:hAnsi="仿宋_GB2312" w:eastAsia="仿宋_GB2312" w:cs="仿宋_GB2312"/>
          <w:spacing w:val="6"/>
          <w:sz w:val="32"/>
          <w:szCs w:val="32"/>
          <w:lang w:val="en-US" w:eastAsia="zh-CN"/>
        </w:rPr>
        <w:t>十九条规定，有下列行</w:t>
      </w:r>
      <w:r>
        <w:rPr>
          <w:rFonts w:hint="eastAsia" w:ascii="仿宋_GB2312" w:hAnsi="仿宋_GB2312" w:eastAsia="仿宋_GB2312" w:cs="仿宋_GB2312"/>
          <w:sz w:val="32"/>
          <w:szCs w:val="32"/>
          <w:lang w:val="en-US" w:eastAsia="zh-CN"/>
        </w:rPr>
        <w:t>为之一的，由旗县级以上人民政府公安机关对单位处5000元以上2万元以下罚款，对个人处1000元以上5000元以下罚款；构成犯罪的，依法追究刑事责任：</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“（一）拒绝、阻碍公安机关等有关部门依</w:t>
      </w:r>
      <w:r>
        <w:rPr>
          <w:rFonts w:hint="eastAsia" w:ascii="仿宋_GB2312" w:hAnsi="仿宋_GB2312" w:eastAsia="仿宋_GB2312" w:cs="仿宋_GB2312"/>
          <w:spacing w:val="-6"/>
          <w:sz w:val="32"/>
          <w:szCs w:val="32"/>
          <w:lang w:val="en-US" w:eastAsia="zh-CN"/>
        </w:rPr>
        <w:t>法使用公共安全视</w:t>
      </w:r>
      <w:r>
        <w:rPr>
          <w:rFonts w:hint="eastAsia" w:ascii="仿宋_GB2312" w:hAnsi="仿宋_GB2312" w:eastAsia="仿宋_GB2312" w:cs="仿宋_GB2312"/>
          <w:sz w:val="32"/>
          <w:szCs w:val="32"/>
          <w:lang w:val="en-US" w:eastAsia="zh-CN"/>
        </w:rPr>
        <w:t>频监控图像信息系统的设施、设备以及调取图像信息的；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“（二）擅自删改，故意隐匿、毁弃留存期限</w:t>
      </w:r>
      <w:r>
        <w:rPr>
          <w:rFonts w:hint="eastAsia" w:ascii="仿宋_GB2312" w:hAnsi="仿宋_GB2312" w:eastAsia="仿宋_GB2312" w:cs="仿宋_GB2312"/>
          <w:spacing w:val="-6"/>
          <w:sz w:val="32"/>
          <w:szCs w:val="32"/>
          <w:lang w:val="en-US" w:eastAsia="zh-CN"/>
        </w:rPr>
        <w:t>内图像信息原始</w:t>
      </w:r>
      <w:r>
        <w:rPr>
          <w:rFonts w:hint="eastAsia" w:ascii="仿宋_GB2312" w:hAnsi="仿宋_GB2312" w:eastAsia="仿宋_GB2312" w:cs="仿宋_GB2312"/>
          <w:sz w:val="32"/>
          <w:szCs w:val="32"/>
          <w:lang w:val="en-US" w:eastAsia="zh-CN"/>
        </w:rPr>
        <w:t>记录的；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“（三）非法提供、使用、传播、复制公共</w:t>
      </w:r>
      <w:r>
        <w:rPr>
          <w:rFonts w:hint="eastAsia" w:ascii="仿宋_GB2312" w:hAnsi="仿宋_GB2312" w:eastAsia="仿宋_GB2312" w:cs="仿宋_GB2312"/>
          <w:spacing w:val="-6"/>
          <w:sz w:val="32"/>
          <w:szCs w:val="32"/>
          <w:lang w:val="en-US" w:eastAsia="zh-CN"/>
        </w:rPr>
        <w:t>安全视频监控图像</w:t>
      </w:r>
      <w:r>
        <w:rPr>
          <w:rFonts w:hint="eastAsia" w:ascii="仿宋_GB2312" w:hAnsi="仿宋_GB2312" w:eastAsia="仿宋_GB2312" w:cs="仿宋_GB2312"/>
          <w:sz w:val="32"/>
          <w:szCs w:val="32"/>
          <w:lang w:val="en-US" w:eastAsia="zh-CN"/>
        </w:rPr>
        <w:t>信息资料的；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“（四）擅自改变公共安全视频监控图像信息系</w:t>
      </w:r>
      <w:r>
        <w:rPr>
          <w:rFonts w:hint="eastAsia" w:ascii="仿宋_GB2312" w:hAnsi="仿宋_GB2312" w:eastAsia="仿宋_GB2312" w:cs="仿宋_GB2312"/>
          <w:spacing w:val="-6"/>
          <w:sz w:val="32"/>
          <w:szCs w:val="32"/>
          <w:lang w:val="en-US" w:eastAsia="zh-CN"/>
        </w:rPr>
        <w:t>统用途、权限</w:t>
      </w:r>
      <w:r>
        <w:rPr>
          <w:rFonts w:hint="eastAsia" w:ascii="仿宋_GB2312" w:hAnsi="仿宋_GB2312" w:eastAsia="仿宋_GB2312" w:cs="仿宋_GB2312"/>
          <w:sz w:val="32"/>
          <w:szCs w:val="32"/>
          <w:lang w:val="en-US" w:eastAsia="zh-CN"/>
        </w:rPr>
        <w:t>和范围的。”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删去第二十五条。</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改为第二十五条，修改为：“公安机关及其工作人员违反本办法规定，未依法履行公共安全视频监控图像信息系统监督管理职责，或者滥用职权、玩忽职守、徇私舞弊的，对负有责任的主管人员和其他直接责任人员依法给予处分；构成犯罪的，依法追究刑事责任。”</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“旗县级以上公安机关”均修改为“旗县级以上人民政府公安机关”。</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三、将《内蒙古自治区广播电视管理办法》第三条修改为：“广播电视事业应当坚持为人民服务、为新时代中国特色社会主义服务，坚持正确的舆论导向、坚持弘扬社会</w:t>
      </w:r>
      <w:r>
        <w:rPr>
          <w:rFonts w:hint="eastAsia" w:ascii="仿宋_GB2312" w:hAnsi="仿宋_GB2312" w:eastAsia="仿宋_GB2312" w:cs="仿宋_GB2312"/>
          <w:spacing w:val="11"/>
          <w:sz w:val="32"/>
          <w:szCs w:val="32"/>
          <w:lang w:val="en" w:eastAsia="zh-CN"/>
        </w:rPr>
        <w:t>主义核心价值观，</w:t>
      </w:r>
      <w:r>
        <w:rPr>
          <w:rFonts w:hint="eastAsia" w:ascii="仿宋_GB2312" w:hAnsi="仿宋_GB2312" w:eastAsia="仿宋_GB2312" w:cs="仿宋_GB2312"/>
          <w:sz w:val="32"/>
          <w:szCs w:val="32"/>
          <w:lang w:val="en" w:eastAsia="zh-CN"/>
        </w:rPr>
        <w:t>突出铸牢中华民族共同体意识，满足各族人民群众精神文化需求的基本原则。”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第五条修改为：“旗县级以上人民政府应当鼓励和扶持民族团结进步主题广播电视节目的创作生产，多渠道、全方位开展民族团结进步宣传报道活动。”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6"/>
          <w:sz w:val="32"/>
          <w:szCs w:val="32"/>
          <w:lang w:val="en" w:eastAsia="zh-CN"/>
        </w:rPr>
      </w:pPr>
      <w:r>
        <w:rPr>
          <w:rFonts w:hint="eastAsia" w:ascii="仿宋_GB2312" w:hAnsi="仿宋_GB2312" w:eastAsia="仿宋_GB2312" w:cs="仿宋_GB2312"/>
          <w:sz w:val="32"/>
          <w:szCs w:val="32"/>
          <w:lang w:val="en" w:eastAsia="zh-CN"/>
        </w:rPr>
        <w:t>第九条第一款修改为：“设立广播电视站的，应当由所在地旗县级以上人民政府</w:t>
      </w:r>
      <w:r>
        <w:rPr>
          <w:rFonts w:hint="eastAsia" w:ascii="仿宋_GB2312" w:hAnsi="仿宋_GB2312" w:eastAsia="仿宋_GB2312" w:cs="仿宋_GB2312"/>
          <w:spacing w:val="6"/>
          <w:sz w:val="32"/>
          <w:szCs w:val="32"/>
          <w:lang w:val="en" w:eastAsia="zh-CN"/>
        </w:rPr>
        <w:t>广播电视行政部门负责审核，依法报批。”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删去第十六条第二款。</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第二十条修改为：“广播电视台应当增加自办节目和民族团结进步主题节目。”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一条第一款修改为：“工程建设应当尽量避开广播电视设施。确实无法避开而需要搬迁广播电视设施的，城乡规划行政主管部门在审批前，应当征得广播电视行政部门同意，迁建所需费用由造成广播电视设施迁建的单位承担。”</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删去第四十七条。</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自治区人民政府决定废止的政府规章</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一、《内蒙古自治区法治政府建设考评办法》</w:t>
      </w:r>
      <w:r>
        <w:rPr>
          <w:rFonts w:hint="eastAsia" w:ascii="仿宋_GB2312" w:hAnsi="仿宋_GB2312" w:eastAsia="仿宋_GB2312" w:cs="仿宋_GB2312"/>
          <w:sz w:val="32"/>
          <w:szCs w:val="32"/>
          <w:lang w:val="zh-CN" w:eastAsia="zh-CN"/>
        </w:rPr>
        <w:t>（2017年2月17日内蒙古自治区人民政府令第223号公布）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pacing w:val="-6"/>
          <w:sz w:val="32"/>
          <w:szCs w:val="32"/>
          <w:lang w:val="en-US" w:eastAsia="zh-CN"/>
        </w:rPr>
        <w:t>《内蒙古自治区法治政府建设指标体系（2016—2020年）》（2017年4月5日内蒙古自治区人民政府令第225号公布）</w:t>
      </w:r>
    </w:p>
    <w:p>
      <w:pPr>
        <w:rPr>
          <w:rFonts w:hint="eastAsia"/>
          <w:lang w:val="en-US" w:eastAsia="zh-CN"/>
        </w:rPr>
      </w:pPr>
    </w:p>
    <w:p>
      <w:pPr>
        <w:rPr>
          <w:rFonts w:hint="eastAsia"/>
        </w:rPr>
      </w:pPr>
    </w:p>
    <w:p>
      <w:pPr>
        <w:rPr>
          <w:rFonts w:hint="eastAsia"/>
        </w:rPr>
      </w:pPr>
    </w:p>
    <w:p>
      <w:pPr>
        <w:rPr>
          <w:rFonts w:hint="eastAsia"/>
        </w:rPr>
      </w:pPr>
    </w:p>
    <w:p>
      <w:pPr>
        <w:pStyle w:val="2"/>
        <w:jc w:val="both"/>
        <w:rPr>
          <w:rFonts w:hint="eastAsia"/>
        </w:rPr>
      </w:pPr>
    </w:p>
    <w:p>
      <w:pPr>
        <w:rPr>
          <w:rFonts w:hint="eastAsia"/>
        </w:rPr>
      </w:pPr>
    </w:p>
    <w:p>
      <w:pPr>
        <w:pStyle w:val="2"/>
        <w:rPr>
          <w:rFonts w:hint="eastAsia"/>
        </w:rPr>
      </w:pPr>
    </w:p>
    <w:p>
      <w:pPr>
        <w:rPr>
          <w:rFonts w:hint="eastAsia"/>
        </w:rPr>
      </w:pPr>
    </w:p>
    <w:tbl>
      <w:tblPr>
        <w:tblStyle w:val="7"/>
        <w:tblW w:w="0" w:type="auto"/>
        <w:tblInd w:w="108" w:type="dxa"/>
        <w:tblBorders>
          <w:top w:val="single" w:color="auto" w:sz="8" w:space="0"/>
          <w:left w:val="single" w:color="FFFFFF" w:sz="6" w:space="0"/>
          <w:bottom w:val="single" w:color="auto" w:sz="8" w:space="0"/>
          <w:right w:val="single" w:color="FFFFFF" w:sz="6" w:space="0"/>
          <w:insideH w:val="single" w:color="auto" w:sz="4" w:space="0"/>
          <w:insideV w:val="single" w:color="FFFFFF" w:sz="6" w:space="0"/>
        </w:tblBorders>
        <w:tblLayout w:type="fixed"/>
        <w:tblCellMar>
          <w:top w:w="0" w:type="dxa"/>
          <w:left w:w="108" w:type="dxa"/>
          <w:bottom w:w="0" w:type="dxa"/>
          <w:right w:w="108" w:type="dxa"/>
        </w:tblCellMar>
      </w:tblPr>
      <w:tblGrid>
        <w:gridCol w:w="5693"/>
        <w:gridCol w:w="3385"/>
      </w:tblGrid>
      <w:tr>
        <w:tblPrEx>
          <w:tblBorders>
            <w:top w:val="single" w:color="auto" w:sz="8" w:space="0"/>
            <w:left w:val="single" w:color="FFFFFF" w:sz="6" w:space="0"/>
            <w:bottom w:val="single" w:color="auto" w:sz="8" w:space="0"/>
            <w:right w:val="single" w:color="FFFFFF" w:sz="6" w:space="0"/>
            <w:insideH w:val="single" w:color="auto" w:sz="4" w:space="0"/>
            <w:insideV w:val="single" w:color="FFFFFF" w:sz="6" w:space="0"/>
          </w:tblBorders>
          <w:tblCellMar>
            <w:top w:w="0" w:type="dxa"/>
            <w:left w:w="108" w:type="dxa"/>
            <w:bottom w:w="0" w:type="dxa"/>
            <w:right w:w="108" w:type="dxa"/>
          </w:tblCellMar>
        </w:tblPrEx>
        <w:trPr>
          <w:wBefore w:w="0" w:type="dxa"/>
          <w:wAfter w:w="0" w:type="dxa"/>
          <w:trHeight w:val="611" w:hRule="atLeast"/>
        </w:trPr>
        <w:tc>
          <w:tcPr>
            <w:tcW w:w="907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1050" w:leftChars="100" w:right="210" w:rightChars="100" w:hanging="840" w:hangingChars="300"/>
              <w:jc w:val="left"/>
              <w:textAlignment w:val="auto"/>
              <w:rPr>
                <w:rFonts w:hint="eastAsia" w:ascii="仿宋_GB2312" w:hAnsi="宋体" w:eastAsia="仿宋_GB2312" w:cs="Arial"/>
                <w:kern w:val="0"/>
                <w:sz w:val="28"/>
                <w:szCs w:val="28"/>
              </w:rPr>
            </w:pPr>
            <w:r>
              <w:rPr>
                <w:rFonts w:hint="eastAsia" w:ascii="仿宋_GB2312" w:hAnsi="宋体" w:eastAsia="仿宋_GB2312" w:cs="Arial"/>
                <w:kern w:val="0"/>
                <w:sz w:val="28"/>
                <w:szCs w:val="28"/>
              </w:rPr>
              <w:t>分送：自治区党委常委，自治区副主席，政府秘书长、副秘书长，政府办公厅主任、副主任。</w:t>
            </w:r>
          </w:p>
          <w:p>
            <w:pPr>
              <w:keepNext w:val="0"/>
              <w:keepLines w:val="0"/>
              <w:pageBreakBefore w:val="0"/>
              <w:widowControl/>
              <w:kinsoku/>
              <w:wordWrap/>
              <w:overflowPunct/>
              <w:topLinePunct w:val="0"/>
              <w:autoSpaceDE/>
              <w:autoSpaceDN/>
              <w:bidi w:val="0"/>
              <w:adjustRightInd/>
              <w:snapToGrid/>
              <w:spacing w:line="400" w:lineRule="exact"/>
              <w:ind w:left="1048" w:leftChars="499" w:right="210" w:rightChars="100" w:firstLine="0" w:firstLineChars="0"/>
              <w:jc w:val="left"/>
              <w:textAlignment w:val="auto"/>
              <w:rPr>
                <w:rFonts w:hint="eastAsia" w:ascii="仿宋_GB2312" w:hAnsi="宋体" w:eastAsia="仿宋_GB2312" w:cs="Arial"/>
                <w:kern w:val="0"/>
                <w:sz w:val="28"/>
                <w:szCs w:val="28"/>
              </w:rPr>
            </w:pPr>
            <w:r>
              <w:rPr>
                <w:rFonts w:hint="eastAsia" w:ascii="仿宋_GB2312" w:hAnsi="宋体" w:eastAsia="仿宋_GB2312" w:cs="Arial"/>
                <w:kern w:val="0"/>
                <w:sz w:val="28"/>
                <w:szCs w:val="28"/>
              </w:rPr>
              <w:t>各盟行政公署、市人民政府，自治区各委、办、厅、局，各大企业、事业单位。</w:t>
            </w:r>
          </w:p>
          <w:p>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840" w:firstLineChars="300"/>
              <w:jc w:val="left"/>
              <w:textAlignment w:val="auto"/>
              <w:rPr>
                <w:rFonts w:hint="eastAsia" w:ascii="仿宋_GB2312" w:hAnsi="宋体" w:eastAsia="仿宋_GB2312" w:cs="Arial"/>
                <w:kern w:val="0"/>
                <w:sz w:val="28"/>
                <w:szCs w:val="28"/>
              </w:rPr>
            </w:pPr>
            <w:r>
              <w:rPr>
                <w:rFonts w:hint="eastAsia" w:ascii="仿宋_GB2312" w:hAnsi="宋体" w:eastAsia="仿宋_GB2312" w:cs="Arial"/>
                <w:kern w:val="0"/>
                <w:sz w:val="28"/>
                <w:szCs w:val="28"/>
              </w:rPr>
              <w:t>自治区党委各部门，内蒙古军区，武警内蒙古总队。</w:t>
            </w:r>
          </w:p>
          <w:p>
            <w:pPr>
              <w:keepNext w:val="0"/>
              <w:keepLines w:val="0"/>
              <w:pageBreakBefore w:val="0"/>
              <w:widowControl/>
              <w:kinsoku/>
              <w:wordWrap/>
              <w:overflowPunct/>
              <w:topLinePunct w:val="0"/>
              <w:autoSpaceDE/>
              <w:autoSpaceDN/>
              <w:bidi w:val="0"/>
              <w:adjustRightInd/>
              <w:snapToGrid/>
              <w:spacing w:line="400" w:lineRule="exact"/>
              <w:ind w:left="1048" w:leftChars="499" w:right="210" w:rightChars="100" w:firstLine="0" w:firstLineChars="0"/>
              <w:jc w:val="left"/>
              <w:textAlignment w:val="auto"/>
              <w:rPr>
                <w:rFonts w:hint="eastAsia" w:ascii="仿宋_GB2312" w:hAnsi="宋体" w:eastAsia="仿宋_GB2312" w:cs="Arial"/>
                <w:kern w:val="0"/>
                <w:sz w:val="28"/>
                <w:szCs w:val="28"/>
              </w:rPr>
            </w:pPr>
            <w:r>
              <w:rPr>
                <w:rFonts w:hint="eastAsia" w:ascii="仿宋_GB2312" w:hAnsi="宋体" w:eastAsia="仿宋_GB2312" w:cs="Arial"/>
                <w:kern w:val="0"/>
                <w:sz w:val="28"/>
                <w:szCs w:val="28"/>
              </w:rPr>
              <w:t>自治区人大常委会办公厅、政协办公厅，自治区监委，高级人民法院，检察院。</w:t>
            </w:r>
          </w:p>
          <w:p>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firstLine="840" w:firstLineChars="300"/>
              <w:jc w:val="left"/>
              <w:textAlignment w:val="auto"/>
              <w:rPr>
                <w:rFonts w:ascii="仿宋_GB2312" w:hAnsi="宋体" w:eastAsia="仿宋_GB2312" w:cs="Arial"/>
                <w:kern w:val="0"/>
                <w:sz w:val="28"/>
                <w:szCs w:val="28"/>
              </w:rPr>
            </w:pPr>
            <w:r>
              <w:rPr>
                <w:rFonts w:hint="eastAsia" w:ascii="仿宋_GB2312" w:hAnsi="宋体" w:eastAsia="仿宋_GB2312" w:cs="Arial"/>
                <w:kern w:val="0"/>
                <w:sz w:val="28"/>
                <w:szCs w:val="28"/>
              </w:rPr>
              <w:t>各人民团体，新闻单位。</w:t>
            </w:r>
          </w:p>
        </w:tc>
      </w:tr>
      <w:tr>
        <w:tblPrEx>
          <w:tblBorders>
            <w:top w:val="single" w:color="auto" w:sz="8" w:space="0"/>
            <w:left w:val="single" w:color="FFFFFF" w:sz="6" w:space="0"/>
            <w:bottom w:val="single" w:color="auto" w:sz="8" w:space="0"/>
            <w:right w:val="single" w:color="FFFFFF" w:sz="6" w:space="0"/>
            <w:insideH w:val="single" w:color="auto" w:sz="4" w:space="0"/>
            <w:insideV w:val="single" w:color="FFFFFF" w:sz="6" w:space="0"/>
          </w:tblBorders>
          <w:tblCellMar>
            <w:top w:w="0" w:type="dxa"/>
            <w:left w:w="108" w:type="dxa"/>
            <w:bottom w:w="0" w:type="dxa"/>
            <w:right w:w="108" w:type="dxa"/>
          </w:tblCellMar>
        </w:tblPrEx>
        <w:trPr>
          <w:wBefore w:w="0" w:type="dxa"/>
          <w:wAfter w:w="0" w:type="dxa"/>
          <w:trHeight w:val="620" w:hRule="atLeast"/>
        </w:trPr>
        <w:tc>
          <w:tcPr>
            <w:tcW w:w="5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textAlignment w:val="auto"/>
              <w:rPr>
                <w:rFonts w:ascii="仿宋_GB2312" w:hAnsi="宋体" w:eastAsia="仿宋_GB2312" w:cs="Arial"/>
                <w:kern w:val="0"/>
                <w:sz w:val="28"/>
                <w:szCs w:val="28"/>
              </w:rPr>
            </w:pPr>
            <w:r>
              <w:rPr>
                <w:rFonts w:hint="eastAsia" w:ascii="仿宋_GB2312" w:hAnsi="宋体" w:eastAsia="仿宋_GB2312" w:cs="Arial"/>
                <w:kern w:val="0"/>
                <w:sz w:val="28"/>
                <w:szCs w:val="28"/>
              </w:rPr>
              <w:t>内蒙古自治区人民政府办公厅文电处</w:t>
            </w:r>
          </w:p>
        </w:tc>
        <w:tc>
          <w:tcPr>
            <w:tcW w:w="3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210" w:leftChars="100" w:right="210" w:rightChars="100"/>
              <w:jc w:val="right"/>
              <w:textAlignment w:val="auto"/>
              <w:rPr>
                <w:rFonts w:ascii="仿宋_GB2312" w:hAnsi="宋体" w:eastAsia="仿宋_GB2312" w:cs="Arial"/>
                <w:kern w:val="0"/>
                <w:sz w:val="28"/>
                <w:szCs w:val="28"/>
              </w:rPr>
            </w:pPr>
            <w:r>
              <w:rPr>
                <w:rFonts w:hint="eastAsia" w:ascii="仿宋_GB2312" w:hAnsi="宋体" w:eastAsia="仿宋_GB2312" w:cs="Arial"/>
                <w:kern w:val="0"/>
                <w:sz w:val="28"/>
                <w:szCs w:val="28"/>
                <w:lang w:val="en-US" w:eastAsia="zh-CN"/>
              </w:rPr>
              <w:t>2022年10月25日</w:t>
            </w:r>
            <w:r>
              <w:rPr>
                <w:rFonts w:hint="eastAsia" w:ascii="仿宋_GB2312" w:hAnsi="宋体" w:eastAsia="仿宋_GB2312" w:cs="Arial"/>
                <w:kern w:val="0"/>
                <w:sz w:val="28"/>
                <w:szCs w:val="28"/>
              </w:rPr>
              <w:t>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准雅宋_GBK">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sans-serif">
    <w:altName w:val="Menk Amglang Tig"/>
    <w:panose1 w:val="00000000000000000000"/>
    <w:charset w:val="00"/>
    <w:family w:val="auto"/>
    <w:pitch w:val="default"/>
    <w:sig w:usb0="00000000" w:usb1="00000000" w:usb2="00000000" w:usb3="00000000" w:csb0="00000000" w:csb1="00000000"/>
  </w:font>
  <w:font w:name="Menk Amglang Tig">
    <w:panose1 w:val="02000500000000000000"/>
    <w:charset w:val="00"/>
    <w:family w:val="auto"/>
    <w:pitch w:val="default"/>
    <w:sig w:usb0="A000029F" w:usb1="1041E44A" w:usb2="00020012" w:usb3="00000000" w:csb0="00000003"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jyZbmAQAAyAMAAA4AAABkcnMvZTJvRG9jLnhtbK1TzY7TMBC+&#10;I/EOlu802aK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HI8mW5gEA&#10;AMgDAAAOAAAAAAAAAAEAIAAAACIBAABkcnMvZTJvRG9jLnhtbFBLBQYAAAAABgAGAFkBAAB6BQAA&#10;AAA=&#10;">
              <v:fill on="f" focussize="0,0"/>
              <v:stroke on="f" weight="1.25pt"/>
              <v:imagedata o:title=""/>
              <o:lock v:ext="edit" aspectratio="f"/>
              <v:textbox inset="0mm,0mm,0mm,0mm" style="mso-fit-shape-to-text:t;">
                <w:txbxContent>
                  <w:p>
                    <w:pPr>
                      <w:pStyle w:val="5"/>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35560</wp:posOffset>
              </wp:positionH>
              <wp:positionV relativeFrom="paragraph">
                <wp:posOffset>-26035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jc w:val="left"/>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left:2.8pt;margin-top:-2.05pt;height:144pt;width:144pt;mso-position-horizontal-relative:margin;mso-wrap-style:none;z-index:251659264;mso-width-relative:page;mso-height-relative:page;" filled="f" stroked="f" coordsize="21600,21600" o:gfxdata="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RPnqbZ&#10;AAAACAEAAA8AAAAAAAAAAQAgAAAAIgAAAGRycy9kb3ducmV2LnhtbFBLAQIUABQAAAAIAIdO4kDd&#10;2aw35gEAAMgDAAAOAAAAAAAAAAEAIAAAACgBAABkcnMvZTJvRG9jLnhtbFBLBQYAAAAABgAGAFkB&#10;AACABQAAAAA=&#10;">
              <v:fill on="f" focussize="0,0"/>
              <v:stroke on="f" weight="1.25pt"/>
              <v:imagedata o:title=""/>
              <o:lock v:ext="edit" aspectratio="f"/>
              <v:textbox inset="0mm,0mm,0mm,0mm" style="mso-fit-shape-to-text:t;">
                <w:txbxContent>
                  <w:p>
                    <w:pPr>
                      <w:pStyle w:val="5"/>
                      <w:jc w:val="left"/>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42"/>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Zjk5NDFjN2E0NTZiZDgzNTc3NmI3N2IyMjUxOTYifQ=="/>
  </w:docVars>
  <w:rsids>
    <w:rsidRoot w:val="00000000"/>
    <w:rsid w:val="0000053B"/>
    <w:rsid w:val="00000BC8"/>
    <w:rsid w:val="00000D35"/>
    <w:rsid w:val="00000E8A"/>
    <w:rsid w:val="00001A5E"/>
    <w:rsid w:val="00004326"/>
    <w:rsid w:val="0001025F"/>
    <w:rsid w:val="00010E72"/>
    <w:rsid w:val="00010FBD"/>
    <w:rsid w:val="00011B78"/>
    <w:rsid w:val="00011F05"/>
    <w:rsid w:val="000134B5"/>
    <w:rsid w:val="0001572E"/>
    <w:rsid w:val="0001671F"/>
    <w:rsid w:val="0001751F"/>
    <w:rsid w:val="00017973"/>
    <w:rsid w:val="00017C56"/>
    <w:rsid w:val="00017C8E"/>
    <w:rsid w:val="00021290"/>
    <w:rsid w:val="000228A4"/>
    <w:rsid w:val="0002300F"/>
    <w:rsid w:val="00024FC9"/>
    <w:rsid w:val="00025291"/>
    <w:rsid w:val="00027C26"/>
    <w:rsid w:val="0003004C"/>
    <w:rsid w:val="000305B6"/>
    <w:rsid w:val="00031020"/>
    <w:rsid w:val="00036CC9"/>
    <w:rsid w:val="00037A1D"/>
    <w:rsid w:val="00041104"/>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5642"/>
    <w:rsid w:val="000671EE"/>
    <w:rsid w:val="00070196"/>
    <w:rsid w:val="000701C3"/>
    <w:rsid w:val="00071DE3"/>
    <w:rsid w:val="00071E83"/>
    <w:rsid w:val="0007324B"/>
    <w:rsid w:val="00074623"/>
    <w:rsid w:val="00076F96"/>
    <w:rsid w:val="00082970"/>
    <w:rsid w:val="0008397E"/>
    <w:rsid w:val="00090E87"/>
    <w:rsid w:val="00090EB2"/>
    <w:rsid w:val="00091902"/>
    <w:rsid w:val="00097E64"/>
    <w:rsid w:val="000A1E68"/>
    <w:rsid w:val="000A20CE"/>
    <w:rsid w:val="000A2307"/>
    <w:rsid w:val="000A26F8"/>
    <w:rsid w:val="000A3DA4"/>
    <w:rsid w:val="000A51DB"/>
    <w:rsid w:val="000A7F88"/>
    <w:rsid w:val="000B0241"/>
    <w:rsid w:val="000B182B"/>
    <w:rsid w:val="000B1A20"/>
    <w:rsid w:val="000B2C2B"/>
    <w:rsid w:val="000B318D"/>
    <w:rsid w:val="000B483E"/>
    <w:rsid w:val="000B76CD"/>
    <w:rsid w:val="000D1918"/>
    <w:rsid w:val="000D2276"/>
    <w:rsid w:val="000D3A76"/>
    <w:rsid w:val="000D46E6"/>
    <w:rsid w:val="000D4B7C"/>
    <w:rsid w:val="000D7790"/>
    <w:rsid w:val="000E189F"/>
    <w:rsid w:val="000E242A"/>
    <w:rsid w:val="000E2DE0"/>
    <w:rsid w:val="000E3C1B"/>
    <w:rsid w:val="000E4A4D"/>
    <w:rsid w:val="000E5531"/>
    <w:rsid w:val="000E6931"/>
    <w:rsid w:val="000F0166"/>
    <w:rsid w:val="000F1D11"/>
    <w:rsid w:val="000F3390"/>
    <w:rsid w:val="000F3786"/>
    <w:rsid w:val="000F3C60"/>
    <w:rsid w:val="000F7B4B"/>
    <w:rsid w:val="00100F1E"/>
    <w:rsid w:val="00104732"/>
    <w:rsid w:val="00104FB1"/>
    <w:rsid w:val="0010515D"/>
    <w:rsid w:val="001106F2"/>
    <w:rsid w:val="00110B09"/>
    <w:rsid w:val="001116CA"/>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0E13"/>
    <w:rsid w:val="001316F8"/>
    <w:rsid w:val="001332BC"/>
    <w:rsid w:val="001340AD"/>
    <w:rsid w:val="0013461A"/>
    <w:rsid w:val="00135544"/>
    <w:rsid w:val="00137385"/>
    <w:rsid w:val="0013743B"/>
    <w:rsid w:val="00140625"/>
    <w:rsid w:val="00142107"/>
    <w:rsid w:val="001446EB"/>
    <w:rsid w:val="00145C0B"/>
    <w:rsid w:val="00145D2E"/>
    <w:rsid w:val="00146D53"/>
    <w:rsid w:val="00147907"/>
    <w:rsid w:val="00151F28"/>
    <w:rsid w:val="00153017"/>
    <w:rsid w:val="00155A0E"/>
    <w:rsid w:val="001602EE"/>
    <w:rsid w:val="001608F4"/>
    <w:rsid w:val="00165523"/>
    <w:rsid w:val="0016554C"/>
    <w:rsid w:val="00166461"/>
    <w:rsid w:val="0016715A"/>
    <w:rsid w:val="001679C2"/>
    <w:rsid w:val="00170824"/>
    <w:rsid w:val="0017273F"/>
    <w:rsid w:val="00172ABF"/>
    <w:rsid w:val="00173AA9"/>
    <w:rsid w:val="00177B68"/>
    <w:rsid w:val="00180CF8"/>
    <w:rsid w:val="001823C4"/>
    <w:rsid w:val="00182DBF"/>
    <w:rsid w:val="001830D7"/>
    <w:rsid w:val="00183AA6"/>
    <w:rsid w:val="001844AF"/>
    <w:rsid w:val="00184638"/>
    <w:rsid w:val="00187037"/>
    <w:rsid w:val="00193E72"/>
    <w:rsid w:val="00194319"/>
    <w:rsid w:val="001948D4"/>
    <w:rsid w:val="00197198"/>
    <w:rsid w:val="001A0A30"/>
    <w:rsid w:val="001A102B"/>
    <w:rsid w:val="001A2BD2"/>
    <w:rsid w:val="001A3639"/>
    <w:rsid w:val="001A72B0"/>
    <w:rsid w:val="001B2E25"/>
    <w:rsid w:val="001B36FF"/>
    <w:rsid w:val="001B6A85"/>
    <w:rsid w:val="001C06CA"/>
    <w:rsid w:val="001C21AB"/>
    <w:rsid w:val="001C291D"/>
    <w:rsid w:val="001C2E2C"/>
    <w:rsid w:val="001C2FB0"/>
    <w:rsid w:val="001C3230"/>
    <w:rsid w:val="001C4131"/>
    <w:rsid w:val="001C472D"/>
    <w:rsid w:val="001D0ADB"/>
    <w:rsid w:val="001D2097"/>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0E4A"/>
    <w:rsid w:val="001F275C"/>
    <w:rsid w:val="001F465A"/>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29C"/>
    <w:rsid w:val="00260B18"/>
    <w:rsid w:val="00261C1B"/>
    <w:rsid w:val="00263C17"/>
    <w:rsid w:val="00264B5A"/>
    <w:rsid w:val="00265F33"/>
    <w:rsid w:val="002701FE"/>
    <w:rsid w:val="00271599"/>
    <w:rsid w:val="00273421"/>
    <w:rsid w:val="002750B4"/>
    <w:rsid w:val="002755E6"/>
    <w:rsid w:val="00275AE9"/>
    <w:rsid w:val="00277086"/>
    <w:rsid w:val="0027732C"/>
    <w:rsid w:val="00284880"/>
    <w:rsid w:val="00286092"/>
    <w:rsid w:val="00287831"/>
    <w:rsid w:val="00290135"/>
    <w:rsid w:val="0029606D"/>
    <w:rsid w:val="002973C7"/>
    <w:rsid w:val="002A0CAD"/>
    <w:rsid w:val="002A27E5"/>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2F6777"/>
    <w:rsid w:val="00301AC3"/>
    <w:rsid w:val="00302690"/>
    <w:rsid w:val="00303418"/>
    <w:rsid w:val="0030528B"/>
    <w:rsid w:val="00312A4D"/>
    <w:rsid w:val="00316104"/>
    <w:rsid w:val="00317237"/>
    <w:rsid w:val="00317301"/>
    <w:rsid w:val="00321960"/>
    <w:rsid w:val="00322E30"/>
    <w:rsid w:val="00324C04"/>
    <w:rsid w:val="00330580"/>
    <w:rsid w:val="003340DF"/>
    <w:rsid w:val="00334343"/>
    <w:rsid w:val="003347A0"/>
    <w:rsid w:val="00336F88"/>
    <w:rsid w:val="00340FF0"/>
    <w:rsid w:val="00341A6E"/>
    <w:rsid w:val="00342CC3"/>
    <w:rsid w:val="00343E0C"/>
    <w:rsid w:val="003441EB"/>
    <w:rsid w:val="00344DA3"/>
    <w:rsid w:val="003474D4"/>
    <w:rsid w:val="00350F9A"/>
    <w:rsid w:val="00351987"/>
    <w:rsid w:val="00351F4C"/>
    <w:rsid w:val="00352A64"/>
    <w:rsid w:val="00352FC9"/>
    <w:rsid w:val="0035334E"/>
    <w:rsid w:val="0035527A"/>
    <w:rsid w:val="003557E4"/>
    <w:rsid w:val="00361A29"/>
    <w:rsid w:val="00364271"/>
    <w:rsid w:val="0036715B"/>
    <w:rsid w:val="00367E4A"/>
    <w:rsid w:val="00371465"/>
    <w:rsid w:val="0037414E"/>
    <w:rsid w:val="0037427E"/>
    <w:rsid w:val="00375606"/>
    <w:rsid w:val="00381A7A"/>
    <w:rsid w:val="00385438"/>
    <w:rsid w:val="003856D6"/>
    <w:rsid w:val="003878A5"/>
    <w:rsid w:val="00390619"/>
    <w:rsid w:val="00390C49"/>
    <w:rsid w:val="0039202C"/>
    <w:rsid w:val="00392B94"/>
    <w:rsid w:val="00393F4B"/>
    <w:rsid w:val="00394377"/>
    <w:rsid w:val="003948FC"/>
    <w:rsid w:val="003978C8"/>
    <w:rsid w:val="003A0463"/>
    <w:rsid w:val="003A0C24"/>
    <w:rsid w:val="003A12BE"/>
    <w:rsid w:val="003A2485"/>
    <w:rsid w:val="003A264D"/>
    <w:rsid w:val="003A31A0"/>
    <w:rsid w:val="003A326C"/>
    <w:rsid w:val="003A3696"/>
    <w:rsid w:val="003A42FA"/>
    <w:rsid w:val="003A5841"/>
    <w:rsid w:val="003B1AA3"/>
    <w:rsid w:val="003B32B0"/>
    <w:rsid w:val="003B4D75"/>
    <w:rsid w:val="003B59D9"/>
    <w:rsid w:val="003C1EB9"/>
    <w:rsid w:val="003C3249"/>
    <w:rsid w:val="003C3EA0"/>
    <w:rsid w:val="003C419C"/>
    <w:rsid w:val="003C41EC"/>
    <w:rsid w:val="003C4942"/>
    <w:rsid w:val="003C7E93"/>
    <w:rsid w:val="003D01EF"/>
    <w:rsid w:val="003D14CC"/>
    <w:rsid w:val="003D3B34"/>
    <w:rsid w:val="003D46AE"/>
    <w:rsid w:val="003E323B"/>
    <w:rsid w:val="003E39D4"/>
    <w:rsid w:val="003E549A"/>
    <w:rsid w:val="003E5A89"/>
    <w:rsid w:val="003F1F24"/>
    <w:rsid w:val="003F274B"/>
    <w:rsid w:val="003F595E"/>
    <w:rsid w:val="003F6574"/>
    <w:rsid w:val="003F6E09"/>
    <w:rsid w:val="003F728E"/>
    <w:rsid w:val="0040133C"/>
    <w:rsid w:val="00402EDB"/>
    <w:rsid w:val="004100FD"/>
    <w:rsid w:val="0041232A"/>
    <w:rsid w:val="004125FC"/>
    <w:rsid w:val="00412AD9"/>
    <w:rsid w:val="00415492"/>
    <w:rsid w:val="004178C8"/>
    <w:rsid w:val="00423C35"/>
    <w:rsid w:val="004278D4"/>
    <w:rsid w:val="00430D45"/>
    <w:rsid w:val="00431B98"/>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6A0"/>
    <w:rsid w:val="00461EDE"/>
    <w:rsid w:val="004638A8"/>
    <w:rsid w:val="00470220"/>
    <w:rsid w:val="00471E78"/>
    <w:rsid w:val="0047252B"/>
    <w:rsid w:val="00472C32"/>
    <w:rsid w:val="00472D58"/>
    <w:rsid w:val="00473996"/>
    <w:rsid w:val="0047587B"/>
    <w:rsid w:val="0047592F"/>
    <w:rsid w:val="004767E9"/>
    <w:rsid w:val="00476AF1"/>
    <w:rsid w:val="00477EF4"/>
    <w:rsid w:val="004823A5"/>
    <w:rsid w:val="00484559"/>
    <w:rsid w:val="004852B6"/>
    <w:rsid w:val="004854B1"/>
    <w:rsid w:val="004876D3"/>
    <w:rsid w:val="004909BB"/>
    <w:rsid w:val="0049197F"/>
    <w:rsid w:val="0049216D"/>
    <w:rsid w:val="00493A9D"/>
    <w:rsid w:val="00493DD9"/>
    <w:rsid w:val="00494A97"/>
    <w:rsid w:val="00496CF3"/>
    <w:rsid w:val="00496D57"/>
    <w:rsid w:val="004A135E"/>
    <w:rsid w:val="004A373F"/>
    <w:rsid w:val="004A464E"/>
    <w:rsid w:val="004A4859"/>
    <w:rsid w:val="004B0832"/>
    <w:rsid w:val="004B1D23"/>
    <w:rsid w:val="004B332E"/>
    <w:rsid w:val="004B5CC9"/>
    <w:rsid w:val="004B72BC"/>
    <w:rsid w:val="004C0FC4"/>
    <w:rsid w:val="004C1246"/>
    <w:rsid w:val="004C1EC2"/>
    <w:rsid w:val="004C4F15"/>
    <w:rsid w:val="004C61B8"/>
    <w:rsid w:val="004C7700"/>
    <w:rsid w:val="004D3D71"/>
    <w:rsid w:val="004D4BC0"/>
    <w:rsid w:val="004D4FBD"/>
    <w:rsid w:val="004E1031"/>
    <w:rsid w:val="004E16F4"/>
    <w:rsid w:val="004E2788"/>
    <w:rsid w:val="004E28A4"/>
    <w:rsid w:val="004E2B4F"/>
    <w:rsid w:val="004E3E2A"/>
    <w:rsid w:val="004E441F"/>
    <w:rsid w:val="004F0E59"/>
    <w:rsid w:val="004F1A93"/>
    <w:rsid w:val="004F27DA"/>
    <w:rsid w:val="004F29A2"/>
    <w:rsid w:val="004F2EAE"/>
    <w:rsid w:val="004F2FDA"/>
    <w:rsid w:val="004F49DE"/>
    <w:rsid w:val="004F4C83"/>
    <w:rsid w:val="004F564A"/>
    <w:rsid w:val="004F6088"/>
    <w:rsid w:val="004F6557"/>
    <w:rsid w:val="0050055F"/>
    <w:rsid w:val="00501A8E"/>
    <w:rsid w:val="00502983"/>
    <w:rsid w:val="005045F2"/>
    <w:rsid w:val="0050531F"/>
    <w:rsid w:val="00507906"/>
    <w:rsid w:val="0051102B"/>
    <w:rsid w:val="0051110B"/>
    <w:rsid w:val="00513E02"/>
    <w:rsid w:val="005141F0"/>
    <w:rsid w:val="00514727"/>
    <w:rsid w:val="0051691A"/>
    <w:rsid w:val="00521221"/>
    <w:rsid w:val="005216DB"/>
    <w:rsid w:val="00522BE1"/>
    <w:rsid w:val="00525134"/>
    <w:rsid w:val="005253B8"/>
    <w:rsid w:val="00527055"/>
    <w:rsid w:val="00527860"/>
    <w:rsid w:val="005302E8"/>
    <w:rsid w:val="00531EF9"/>
    <w:rsid w:val="00537C60"/>
    <w:rsid w:val="005403BB"/>
    <w:rsid w:val="00540508"/>
    <w:rsid w:val="00541462"/>
    <w:rsid w:val="00543BF5"/>
    <w:rsid w:val="00545692"/>
    <w:rsid w:val="00545AA3"/>
    <w:rsid w:val="00547939"/>
    <w:rsid w:val="0055006E"/>
    <w:rsid w:val="005528A4"/>
    <w:rsid w:val="0055343F"/>
    <w:rsid w:val="005538B1"/>
    <w:rsid w:val="005570A3"/>
    <w:rsid w:val="00557BB6"/>
    <w:rsid w:val="0056074F"/>
    <w:rsid w:val="005617E0"/>
    <w:rsid w:val="005623D2"/>
    <w:rsid w:val="0056793D"/>
    <w:rsid w:val="00570476"/>
    <w:rsid w:val="00570CC7"/>
    <w:rsid w:val="005758B0"/>
    <w:rsid w:val="0057593B"/>
    <w:rsid w:val="005761DA"/>
    <w:rsid w:val="00576B9B"/>
    <w:rsid w:val="005775A5"/>
    <w:rsid w:val="00577A94"/>
    <w:rsid w:val="00577CD6"/>
    <w:rsid w:val="005801D6"/>
    <w:rsid w:val="00581C4B"/>
    <w:rsid w:val="005820C9"/>
    <w:rsid w:val="005847C1"/>
    <w:rsid w:val="005903E6"/>
    <w:rsid w:val="005906A6"/>
    <w:rsid w:val="00590E74"/>
    <w:rsid w:val="00593B63"/>
    <w:rsid w:val="005974B6"/>
    <w:rsid w:val="005A1F8D"/>
    <w:rsid w:val="005A67BB"/>
    <w:rsid w:val="005A6A90"/>
    <w:rsid w:val="005A740E"/>
    <w:rsid w:val="005B0120"/>
    <w:rsid w:val="005B0BCC"/>
    <w:rsid w:val="005B2090"/>
    <w:rsid w:val="005B2A3B"/>
    <w:rsid w:val="005B2AFE"/>
    <w:rsid w:val="005B39F8"/>
    <w:rsid w:val="005B3F4F"/>
    <w:rsid w:val="005B4E38"/>
    <w:rsid w:val="005B52B6"/>
    <w:rsid w:val="005B5B00"/>
    <w:rsid w:val="005C2B4E"/>
    <w:rsid w:val="005C3EB0"/>
    <w:rsid w:val="005C60D5"/>
    <w:rsid w:val="005C663F"/>
    <w:rsid w:val="005C79E2"/>
    <w:rsid w:val="005D07B3"/>
    <w:rsid w:val="005D1611"/>
    <w:rsid w:val="005E5234"/>
    <w:rsid w:val="005E7F3F"/>
    <w:rsid w:val="005F543D"/>
    <w:rsid w:val="005F6CAA"/>
    <w:rsid w:val="00601491"/>
    <w:rsid w:val="00602D2E"/>
    <w:rsid w:val="00602DE5"/>
    <w:rsid w:val="0060451F"/>
    <w:rsid w:val="006049B5"/>
    <w:rsid w:val="006054BF"/>
    <w:rsid w:val="0060556C"/>
    <w:rsid w:val="00605FB9"/>
    <w:rsid w:val="006077DA"/>
    <w:rsid w:val="00613495"/>
    <w:rsid w:val="006138A9"/>
    <w:rsid w:val="00616699"/>
    <w:rsid w:val="00617781"/>
    <w:rsid w:val="006217C9"/>
    <w:rsid w:val="006217CD"/>
    <w:rsid w:val="00622118"/>
    <w:rsid w:val="00622A7A"/>
    <w:rsid w:val="00623F3E"/>
    <w:rsid w:val="00626C25"/>
    <w:rsid w:val="0063404D"/>
    <w:rsid w:val="006345C1"/>
    <w:rsid w:val="00634808"/>
    <w:rsid w:val="0063628C"/>
    <w:rsid w:val="00637226"/>
    <w:rsid w:val="00637C57"/>
    <w:rsid w:val="00640710"/>
    <w:rsid w:val="00642967"/>
    <w:rsid w:val="00643C82"/>
    <w:rsid w:val="006504F8"/>
    <w:rsid w:val="00650EBE"/>
    <w:rsid w:val="0065101C"/>
    <w:rsid w:val="0065452E"/>
    <w:rsid w:val="00655583"/>
    <w:rsid w:val="00657A43"/>
    <w:rsid w:val="00660860"/>
    <w:rsid w:val="00660BC7"/>
    <w:rsid w:val="0066100C"/>
    <w:rsid w:val="0066177F"/>
    <w:rsid w:val="00661FD1"/>
    <w:rsid w:val="006631A6"/>
    <w:rsid w:val="006635EA"/>
    <w:rsid w:val="0066581C"/>
    <w:rsid w:val="00670F37"/>
    <w:rsid w:val="00674510"/>
    <w:rsid w:val="00674692"/>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B27BA"/>
    <w:rsid w:val="006C369A"/>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05C"/>
    <w:rsid w:val="006F4AF1"/>
    <w:rsid w:val="006F6C03"/>
    <w:rsid w:val="006F793B"/>
    <w:rsid w:val="006F7A1E"/>
    <w:rsid w:val="007014BE"/>
    <w:rsid w:val="00701FB7"/>
    <w:rsid w:val="00704458"/>
    <w:rsid w:val="00705A3B"/>
    <w:rsid w:val="0070677A"/>
    <w:rsid w:val="00707093"/>
    <w:rsid w:val="00707748"/>
    <w:rsid w:val="00707A12"/>
    <w:rsid w:val="007103AB"/>
    <w:rsid w:val="007107BA"/>
    <w:rsid w:val="00710CE7"/>
    <w:rsid w:val="007227D3"/>
    <w:rsid w:val="00730BED"/>
    <w:rsid w:val="00732753"/>
    <w:rsid w:val="007327B6"/>
    <w:rsid w:val="00735254"/>
    <w:rsid w:val="00737112"/>
    <w:rsid w:val="007375F9"/>
    <w:rsid w:val="007377CC"/>
    <w:rsid w:val="007418CF"/>
    <w:rsid w:val="007429BC"/>
    <w:rsid w:val="007443AD"/>
    <w:rsid w:val="00745BA7"/>
    <w:rsid w:val="00745F2F"/>
    <w:rsid w:val="007469D2"/>
    <w:rsid w:val="0075198B"/>
    <w:rsid w:val="007543DE"/>
    <w:rsid w:val="007566F0"/>
    <w:rsid w:val="00760780"/>
    <w:rsid w:val="00763624"/>
    <w:rsid w:val="0076441E"/>
    <w:rsid w:val="0076657F"/>
    <w:rsid w:val="00774618"/>
    <w:rsid w:val="00774B22"/>
    <w:rsid w:val="00777A09"/>
    <w:rsid w:val="00782F7C"/>
    <w:rsid w:val="007837F3"/>
    <w:rsid w:val="007904A7"/>
    <w:rsid w:val="0079104F"/>
    <w:rsid w:val="00793906"/>
    <w:rsid w:val="00794C4E"/>
    <w:rsid w:val="007963A2"/>
    <w:rsid w:val="007A6F05"/>
    <w:rsid w:val="007B6642"/>
    <w:rsid w:val="007C5CDC"/>
    <w:rsid w:val="007C6DEF"/>
    <w:rsid w:val="007C70B0"/>
    <w:rsid w:val="007C7C36"/>
    <w:rsid w:val="007D1C46"/>
    <w:rsid w:val="007D2DF5"/>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E99"/>
    <w:rsid w:val="00810F55"/>
    <w:rsid w:val="00811A91"/>
    <w:rsid w:val="00814958"/>
    <w:rsid w:val="008149CF"/>
    <w:rsid w:val="00816CA5"/>
    <w:rsid w:val="00817FC3"/>
    <w:rsid w:val="00823E54"/>
    <w:rsid w:val="00824265"/>
    <w:rsid w:val="00824A4E"/>
    <w:rsid w:val="008254E7"/>
    <w:rsid w:val="0083477F"/>
    <w:rsid w:val="00837152"/>
    <w:rsid w:val="00837596"/>
    <w:rsid w:val="00840886"/>
    <w:rsid w:val="00846E27"/>
    <w:rsid w:val="00846E88"/>
    <w:rsid w:val="008501A5"/>
    <w:rsid w:val="00854589"/>
    <w:rsid w:val="00854ADE"/>
    <w:rsid w:val="0085515B"/>
    <w:rsid w:val="00855970"/>
    <w:rsid w:val="008576F0"/>
    <w:rsid w:val="00857C89"/>
    <w:rsid w:val="00857FE1"/>
    <w:rsid w:val="008611F2"/>
    <w:rsid w:val="00861E1F"/>
    <w:rsid w:val="00861EE2"/>
    <w:rsid w:val="00862598"/>
    <w:rsid w:val="008633AC"/>
    <w:rsid w:val="00864151"/>
    <w:rsid w:val="00865C0D"/>
    <w:rsid w:val="00867F1E"/>
    <w:rsid w:val="008707CA"/>
    <w:rsid w:val="00871650"/>
    <w:rsid w:val="00872A55"/>
    <w:rsid w:val="00873542"/>
    <w:rsid w:val="00880C71"/>
    <w:rsid w:val="0088117B"/>
    <w:rsid w:val="00882531"/>
    <w:rsid w:val="0088523A"/>
    <w:rsid w:val="0088714E"/>
    <w:rsid w:val="00887FA5"/>
    <w:rsid w:val="008926B7"/>
    <w:rsid w:val="0089561E"/>
    <w:rsid w:val="008966CA"/>
    <w:rsid w:val="008A0590"/>
    <w:rsid w:val="008A123D"/>
    <w:rsid w:val="008B063A"/>
    <w:rsid w:val="008B2878"/>
    <w:rsid w:val="008B2A80"/>
    <w:rsid w:val="008B4122"/>
    <w:rsid w:val="008B534E"/>
    <w:rsid w:val="008B536E"/>
    <w:rsid w:val="008B5F79"/>
    <w:rsid w:val="008B61CE"/>
    <w:rsid w:val="008C2242"/>
    <w:rsid w:val="008C2FFC"/>
    <w:rsid w:val="008C35E3"/>
    <w:rsid w:val="008C3D85"/>
    <w:rsid w:val="008D0A6B"/>
    <w:rsid w:val="008D1AE1"/>
    <w:rsid w:val="008D2512"/>
    <w:rsid w:val="008D3423"/>
    <w:rsid w:val="008D416F"/>
    <w:rsid w:val="008D6580"/>
    <w:rsid w:val="008E1E2A"/>
    <w:rsid w:val="008E277B"/>
    <w:rsid w:val="008E3748"/>
    <w:rsid w:val="008E45DE"/>
    <w:rsid w:val="008E5B67"/>
    <w:rsid w:val="008E765D"/>
    <w:rsid w:val="008F733C"/>
    <w:rsid w:val="00904292"/>
    <w:rsid w:val="00907F76"/>
    <w:rsid w:val="00910626"/>
    <w:rsid w:val="00910AC9"/>
    <w:rsid w:val="0091236B"/>
    <w:rsid w:val="009135EF"/>
    <w:rsid w:val="009150AA"/>
    <w:rsid w:val="009167EA"/>
    <w:rsid w:val="00916AFE"/>
    <w:rsid w:val="00916E26"/>
    <w:rsid w:val="00917CF5"/>
    <w:rsid w:val="009203AD"/>
    <w:rsid w:val="00920559"/>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CAF"/>
    <w:rsid w:val="00957FC8"/>
    <w:rsid w:val="0096020A"/>
    <w:rsid w:val="00960DBD"/>
    <w:rsid w:val="00960E8B"/>
    <w:rsid w:val="009618C6"/>
    <w:rsid w:val="00965FD2"/>
    <w:rsid w:val="0096652B"/>
    <w:rsid w:val="00967743"/>
    <w:rsid w:val="009700AC"/>
    <w:rsid w:val="00970E4B"/>
    <w:rsid w:val="0097162D"/>
    <w:rsid w:val="0097473C"/>
    <w:rsid w:val="00974D3A"/>
    <w:rsid w:val="00974E0E"/>
    <w:rsid w:val="0097594A"/>
    <w:rsid w:val="00976C5D"/>
    <w:rsid w:val="00977B8C"/>
    <w:rsid w:val="00977F1B"/>
    <w:rsid w:val="00980419"/>
    <w:rsid w:val="00980D23"/>
    <w:rsid w:val="00983562"/>
    <w:rsid w:val="00985E2D"/>
    <w:rsid w:val="00986381"/>
    <w:rsid w:val="00990379"/>
    <w:rsid w:val="0099164F"/>
    <w:rsid w:val="00994467"/>
    <w:rsid w:val="00994538"/>
    <w:rsid w:val="00995057"/>
    <w:rsid w:val="0099782D"/>
    <w:rsid w:val="00997D7A"/>
    <w:rsid w:val="009A036D"/>
    <w:rsid w:val="009A323D"/>
    <w:rsid w:val="009A47D8"/>
    <w:rsid w:val="009A4D6E"/>
    <w:rsid w:val="009A54A9"/>
    <w:rsid w:val="009A7135"/>
    <w:rsid w:val="009B0F62"/>
    <w:rsid w:val="009B2026"/>
    <w:rsid w:val="009B4126"/>
    <w:rsid w:val="009B4573"/>
    <w:rsid w:val="009B5ABF"/>
    <w:rsid w:val="009B6906"/>
    <w:rsid w:val="009B7AF2"/>
    <w:rsid w:val="009B7C07"/>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032B"/>
    <w:rsid w:val="00A01190"/>
    <w:rsid w:val="00A0130C"/>
    <w:rsid w:val="00A013CD"/>
    <w:rsid w:val="00A026C3"/>
    <w:rsid w:val="00A027F4"/>
    <w:rsid w:val="00A0337F"/>
    <w:rsid w:val="00A055DB"/>
    <w:rsid w:val="00A0595F"/>
    <w:rsid w:val="00A12557"/>
    <w:rsid w:val="00A12B15"/>
    <w:rsid w:val="00A1338D"/>
    <w:rsid w:val="00A1490A"/>
    <w:rsid w:val="00A156FF"/>
    <w:rsid w:val="00A15728"/>
    <w:rsid w:val="00A15F73"/>
    <w:rsid w:val="00A1646A"/>
    <w:rsid w:val="00A17257"/>
    <w:rsid w:val="00A1771F"/>
    <w:rsid w:val="00A17737"/>
    <w:rsid w:val="00A206AD"/>
    <w:rsid w:val="00A21826"/>
    <w:rsid w:val="00A223A7"/>
    <w:rsid w:val="00A22CDE"/>
    <w:rsid w:val="00A22ED2"/>
    <w:rsid w:val="00A22FBC"/>
    <w:rsid w:val="00A23026"/>
    <w:rsid w:val="00A23044"/>
    <w:rsid w:val="00A26DD8"/>
    <w:rsid w:val="00A3282B"/>
    <w:rsid w:val="00A333B5"/>
    <w:rsid w:val="00A34DCB"/>
    <w:rsid w:val="00A3667B"/>
    <w:rsid w:val="00A41CDE"/>
    <w:rsid w:val="00A42363"/>
    <w:rsid w:val="00A42678"/>
    <w:rsid w:val="00A44782"/>
    <w:rsid w:val="00A51056"/>
    <w:rsid w:val="00A52ADA"/>
    <w:rsid w:val="00A54A96"/>
    <w:rsid w:val="00A55F01"/>
    <w:rsid w:val="00A5779D"/>
    <w:rsid w:val="00A62053"/>
    <w:rsid w:val="00A66B95"/>
    <w:rsid w:val="00A67E61"/>
    <w:rsid w:val="00A71D7A"/>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3EF7"/>
    <w:rsid w:val="00AD5212"/>
    <w:rsid w:val="00AD57D5"/>
    <w:rsid w:val="00AE14C5"/>
    <w:rsid w:val="00AE215D"/>
    <w:rsid w:val="00AE2369"/>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5904"/>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6DB"/>
    <w:rsid w:val="00B22EA7"/>
    <w:rsid w:val="00B2393E"/>
    <w:rsid w:val="00B246E2"/>
    <w:rsid w:val="00B269DB"/>
    <w:rsid w:val="00B3342A"/>
    <w:rsid w:val="00B37486"/>
    <w:rsid w:val="00B40DCF"/>
    <w:rsid w:val="00B41574"/>
    <w:rsid w:val="00B43C7B"/>
    <w:rsid w:val="00B4489A"/>
    <w:rsid w:val="00B4656E"/>
    <w:rsid w:val="00B47AB4"/>
    <w:rsid w:val="00B509ED"/>
    <w:rsid w:val="00B54162"/>
    <w:rsid w:val="00B542D3"/>
    <w:rsid w:val="00B560B0"/>
    <w:rsid w:val="00B56A1E"/>
    <w:rsid w:val="00B57284"/>
    <w:rsid w:val="00B6035B"/>
    <w:rsid w:val="00B62EA8"/>
    <w:rsid w:val="00B64E58"/>
    <w:rsid w:val="00B6629B"/>
    <w:rsid w:val="00B666ED"/>
    <w:rsid w:val="00B70DED"/>
    <w:rsid w:val="00B7317D"/>
    <w:rsid w:val="00B75785"/>
    <w:rsid w:val="00B76556"/>
    <w:rsid w:val="00B81973"/>
    <w:rsid w:val="00B836D5"/>
    <w:rsid w:val="00B840AB"/>
    <w:rsid w:val="00B84FE0"/>
    <w:rsid w:val="00B90C4D"/>
    <w:rsid w:val="00B92C79"/>
    <w:rsid w:val="00B93543"/>
    <w:rsid w:val="00B952EB"/>
    <w:rsid w:val="00B96270"/>
    <w:rsid w:val="00B97680"/>
    <w:rsid w:val="00BA069E"/>
    <w:rsid w:val="00BA0EAF"/>
    <w:rsid w:val="00BA12FD"/>
    <w:rsid w:val="00BA5DE0"/>
    <w:rsid w:val="00BA69BB"/>
    <w:rsid w:val="00BA7956"/>
    <w:rsid w:val="00BA7B67"/>
    <w:rsid w:val="00BB029D"/>
    <w:rsid w:val="00BB143A"/>
    <w:rsid w:val="00BB5131"/>
    <w:rsid w:val="00BB62CF"/>
    <w:rsid w:val="00BB714F"/>
    <w:rsid w:val="00BB77ED"/>
    <w:rsid w:val="00BC07D9"/>
    <w:rsid w:val="00BC0F68"/>
    <w:rsid w:val="00BC5ACB"/>
    <w:rsid w:val="00BD0A62"/>
    <w:rsid w:val="00BD0B0A"/>
    <w:rsid w:val="00BD156F"/>
    <w:rsid w:val="00BD1AAA"/>
    <w:rsid w:val="00BD2ABF"/>
    <w:rsid w:val="00BD3403"/>
    <w:rsid w:val="00BD3778"/>
    <w:rsid w:val="00BD384E"/>
    <w:rsid w:val="00BD6CB8"/>
    <w:rsid w:val="00BE03FB"/>
    <w:rsid w:val="00BE1A66"/>
    <w:rsid w:val="00BE25B8"/>
    <w:rsid w:val="00BE5150"/>
    <w:rsid w:val="00BE5638"/>
    <w:rsid w:val="00BF04ED"/>
    <w:rsid w:val="00BF37DC"/>
    <w:rsid w:val="00BF60EE"/>
    <w:rsid w:val="00BF7550"/>
    <w:rsid w:val="00C00956"/>
    <w:rsid w:val="00C0138E"/>
    <w:rsid w:val="00C01F7D"/>
    <w:rsid w:val="00C023A4"/>
    <w:rsid w:val="00C03243"/>
    <w:rsid w:val="00C03B39"/>
    <w:rsid w:val="00C03DAB"/>
    <w:rsid w:val="00C0403E"/>
    <w:rsid w:val="00C05D5F"/>
    <w:rsid w:val="00C062CC"/>
    <w:rsid w:val="00C06C13"/>
    <w:rsid w:val="00C06CF7"/>
    <w:rsid w:val="00C076E1"/>
    <w:rsid w:val="00C10609"/>
    <w:rsid w:val="00C11A3B"/>
    <w:rsid w:val="00C1296E"/>
    <w:rsid w:val="00C168B8"/>
    <w:rsid w:val="00C16B94"/>
    <w:rsid w:val="00C2004B"/>
    <w:rsid w:val="00C20F41"/>
    <w:rsid w:val="00C21D8E"/>
    <w:rsid w:val="00C22AFA"/>
    <w:rsid w:val="00C232B3"/>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4254"/>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25E7"/>
    <w:rsid w:val="00CB3AE8"/>
    <w:rsid w:val="00CB3EA3"/>
    <w:rsid w:val="00CB5D2C"/>
    <w:rsid w:val="00CB6A69"/>
    <w:rsid w:val="00CC14E4"/>
    <w:rsid w:val="00CC2443"/>
    <w:rsid w:val="00CC2FF1"/>
    <w:rsid w:val="00CD1675"/>
    <w:rsid w:val="00CD1A2E"/>
    <w:rsid w:val="00CD399D"/>
    <w:rsid w:val="00CD414D"/>
    <w:rsid w:val="00CD4642"/>
    <w:rsid w:val="00CD5308"/>
    <w:rsid w:val="00CE2266"/>
    <w:rsid w:val="00CE3971"/>
    <w:rsid w:val="00CE5CBD"/>
    <w:rsid w:val="00CE5E6E"/>
    <w:rsid w:val="00CE618F"/>
    <w:rsid w:val="00CE6508"/>
    <w:rsid w:val="00CE6BD2"/>
    <w:rsid w:val="00CF77E7"/>
    <w:rsid w:val="00CF7E4F"/>
    <w:rsid w:val="00D023FE"/>
    <w:rsid w:val="00D0487F"/>
    <w:rsid w:val="00D057F4"/>
    <w:rsid w:val="00D101F0"/>
    <w:rsid w:val="00D1209D"/>
    <w:rsid w:val="00D122FC"/>
    <w:rsid w:val="00D13AEB"/>
    <w:rsid w:val="00D14674"/>
    <w:rsid w:val="00D14BFB"/>
    <w:rsid w:val="00D178DE"/>
    <w:rsid w:val="00D202DB"/>
    <w:rsid w:val="00D21A57"/>
    <w:rsid w:val="00D2210B"/>
    <w:rsid w:val="00D222CE"/>
    <w:rsid w:val="00D252DC"/>
    <w:rsid w:val="00D32E63"/>
    <w:rsid w:val="00D3737D"/>
    <w:rsid w:val="00D37406"/>
    <w:rsid w:val="00D377BF"/>
    <w:rsid w:val="00D4207E"/>
    <w:rsid w:val="00D44386"/>
    <w:rsid w:val="00D444F3"/>
    <w:rsid w:val="00D4554B"/>
    <w:rsid w:val="00D46CB1"/>
    <w:rsid w:val="00D52953"/>
    <w:rsid w:val="00D530AF"/>
    <w:rsid w:val="00D54B07"/>
    <w:rsid w:val="00D55776"/>
    <w:rsid w:val="00D60772"/>
    <w:rsid w:val="00D60B47"/>
    <w:rsid w:val="00D616FD"/>
    <w:rsid w:val="00D6281A"/>
    <w:rsid w:val="00D704F1"/>
    <w:rsid w:val="00D719F3"/>
    <w:rsid w:val="00D72136"/>
    <w:rsid w:val="00D721B4"/>
    <w:rsid w:val="00D74F18"/>
    <w:rsid w:val="00D75566"/>
    <w:rsid w:val="00D768A5"/>
    <w:rsid w:val="00D8195E"/>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3DB6"/>
    <w:rsid w:val="00DA3F3E"/>
    <w:rsid w:val="00DA70FF"/>
    <w:rsid w:val="00DB0CCF"/>
    <w:rsid w:val="00DB4518"/>
    <w:rsid w:val="00DB4A5E"/>
    <w:rsid w:val="00DB6B93"/>
    <w:rsid w:val="00DB6C2C"/>
    <w:rsid w:val="00DB768C"/>
    <w:rsid w:val="00DC0A4B"/>
    <w:rsid w:val="00DC0E9B"/>
    <w:rsid w:val="00DC21CC"/>
    <w:rsid w:val="00DC273E"/>
    <w:rsid w:val="00DC73F9"/>
    <w:rsid w:val="00DC7CCD"/>
    <w:rsid w:val="00DD01ED"/>
    <w:rsid w:val="00DD19B7"/>
    <w:rsid w:val="00DD22BC"/>
    <w:rsid w:val="00DE04E5"/>
    <w:rsid w:val="00DE279C"/>
    <w:rsid w:val="00DE52B4"/>
    <w:rsid w:val="00DF14B1"/>
    <w:rsid w:val="00DF1A59"/>
    <w:rsid w:val="00DF23F5"/>
    <w:rsid w:val="00DF2D9B"/>
    <w:rsid w:val="00DF35B5"/>
    <w:rsid w:val="00DF5F69"/>
    <w:rsid w:val="00DF761C"/>
    <w:rsid w:val="00E0152C"/>
    <w:rsid w:val="00E01AF0"/>
    <w:rsid w:val="00E05300"/>
    <w:rsid w:val="00E06B2D"/>
    <w:rsid w:val="00E06E06"/>
    <w:rsid w:val="00E108C6"/>
    <w:rsid w:val="00E12664"/>
    <w:rsid w:val="00E1274D"/>
    <w:rsid w:val="00E13203"/>
    <w:rsid w:val="00E135BE"/>
    <w:rsid w:val="00E13CA2"/>
    <w:rsid w:val="00E14D5C"/>
    <w:rsid w:val="00E15AF3"/>
    <w:rsid w:val="00E161D1"/>
    <w:rsid w:val="00E1689F"/>
    <w:rsid w:val="00E17254"/>
    <w:rsid w:val="00E212BE"/>
    <w:rsid w:val="00E21449"/>
    <w:rsid w:val="00E21FA4"/>
    <w:rsid w:val="00E22D24"/>
    <w:rsid w:val="00E22F24"/>
    <w:rsid w:val="00E2382F"/>
    <w:rsid w:val="00E24E5D"/>
    <w:rsid w:val="00E26A42"/>
    <w:rsid w:val="00E3217C"/>
    <w:rsid w:val="00E35180"/>
    <w:rsid w:val="00E36741"/>
    <w:rsid w:val="00E373AE"/>
    <w:rsid w:val="00E41597"/>
    <w:rsid w:val="00E4172D"/>
    <w:rsid w:val="00E4182E"/>
    <w:rsid w:val="00E47EA0"/>
    <w:rsid w:val="00E50413"/>
    <w:rsid w:val="00E55935"/>
    <w:rsid w:val="00E57237"/>
    <w:rsid w:val="00E63F89"/>
    <w:rsid w:val="00E64BFD"/>
    <w:rsid w:val="00E64C4D"/>
    <w:rsid w:val="00E64EBF"/>
    <w:rsid w:val="00E66204"/>
    <w:rsid w:val="00E70383"/>
    <w:rsid w:val="00E709DB"/>
    <w:rsid w:val="00E70F83"/>
    <w:rsid w:val="00E75B4B"/>
    <w:rsid w:val="00E8016B"/>
    <w:rsid w:val="00E80617"/>
    <w:rsid w:val="00E8163D"/>
    <w:rsid w:val="00E81F5C"/>
    <w:rsid w:val="00E85B61"/>
    <w:rsid w:val="00E87088"/>
    <w:rsid w:val="00E95445"/>
    <w:rsid w:val="00E95E66"/>
    <w:rsid w:val="00E966C3"/>
    <w:rsid w:val="00E97D6F"/>
    <w:rsid w:val="00E97EB0"/>
    <w:rsid w:val="00EA42FC"/>
    <w:rsid w:val="00EA5D2D"/>
    <w:rsid w:val="00EB67DA"/>
    <w:rsid w:val="00EC0C68"/>
    <w:rsid w:val="00EC29B6"/>
    <w:rsid w:val="00EC6399"/>
    <w:rsid w:val="00EC68C6"/>
    <w:rsid w:val="00EC7B6C"/>
    <w:rsid w:val="00ED00C1"/>
    <w:rsid w:val="00ED059D"/>
    <w:rsid w:val="00ED11DD"/>
    <w:rsid w:val="00ED3579"/>
    <w:rsid w:val="00ED36C0"/>
    <w:rsid w:val="00ED6EE5"/>
    <w:rsid w:val="00ED7EF1"/>
    <w:rsid w:val="00EE0F43"/>
    <w:rsid w:val="00EE610D"/>
    <w:rsid w:val="00EE6A58"/>
    <w:rsid w:val="00EF5728"/>
    <w:rsid w:val="00EF5854"/>
    <w:rsid w:val="00EF59D3"/>
    <w:rsid w:val="00EF5B35"/>
    <w:rsid w:val="00EF7BA0"/>
    <w:rsid w:val="00F00288"/>
    <w:rsid w:val="00F03745"/>
    <w:rsid w:val="00F03899"/>
    <w:rsid w:val="00F10329"/>
    <w:rsid w:val="00F12718"/>
    <w:rsid w:val="00F12B22"/>
    <w:rsid w:val="00F13C9F"/>
    <w:rsid w:val="00F14E43"/>
    <w:rsid w:val="00F14EF6"/>
    <w:rsid w:val="00F16E43"/>
    <w:rsid w:val="00F16FED"/>
    <w:rsid w:val="00F17570"/>
    <w:rsid w:val="00F20D57"/>
    <w:rsid w:val="00F21E46"/>
    <w:rsid w:val="00F22550"/>
    <w:rsid w:val="00F23334"/>
    <w:rsid w:val="00F2738E"/>
    <w:rsid w:val="00F3016E"/>
    <w:rsid w:val="00F379AA"/>
    <w:rsid w:val="00F41B29"/>
    <w:rsid w:val="00F44761"/>
    <w:rsid w:val="00F46AB3"/>
    <w:rsid w:val="00F474B2"/>
    <w:rsid w:val="00F50369"/>
    <w:rsid w:val="00F50692"/>
    <w:rsid w:val="00F5173D"/>
    <w:rsid w:val="00F52276"/>
    <w:rsid w:val="00F553AC"/>
    <w:rsid w:val="00F565B8"/>
    <w:rsid w:val="00F575A7"/>
    <w:rsid w:val="00F60831"/>
    <w:rsid w:val="00F6397F"/>
    <w:rsid w:val="00F65AD3"/>
    <w:rsid w:val="00F70531"/>
    <w:rsid w:val="00F70D8B"/>
    <w:rsid w:val="00F71E53"/>
    <w:rsid w:val="00F72EFC"/>
    <w:rsid w:val="00F768AB"/>
    <w:rsid w:val="00F76A08"/>
    <w:rsid w:val="00F76BA3"/>
    <w:rsid w:val="00F81D9A"/>
    <w:rsid w:val="00F84640"/>
    <w:rsid w:val="00F85DCD"/>
    <w:rsid w:val="00F875D2"/>
    <w:rsid w:val="00F90490"/>
    <w:rsid w:val="00F93577"/>
    <w:rsid w:val="00F94AE4"/>
    <w:rsid w:val="00F95ED3"/>
    <w:rsid w:val="00F97389"/>
    <w:rsid w:val="00F976AC"/>
    <w:rsid w:val="00F97B09"/>
    <w:rsid w:val="00FA12AD"/>
    <w:rsid w:val="00FA1C85"/>
    <w:rsid w:val="00FA3864"/>
    <w:rsid w:val="00FA43C3"/>
    <w:rsid w:val="00FA48E5"/>
    <w:rsid w:val="00FA6964"/>
    <w:rsid w:val="00FA6D1C"/>
    <w:rsid w:val="00FB19A9"/>
    <w:rsid w:val="00FB27C2"/>
    <w:rsid w:val="00FB47BF"/>
    <w:rsid w:val="00FC097D"/>
    <w:rsid w:val="00FC0A54"/>
    <w:rsid w:val="00FC2F2E"/>
    <w:rsid w:val="00FC3A41"/>
    <w:rsid w:val="00FC5415"/>
    <w:rsid w:val="00FD314F"/>
    <w:rsid w:val="00FD3F68"/>
    <w:rsid w:val="00FD6099"/>
    <w:rsid w:val="00FD668C"/>
    <w:rsid w:val="00FD6BBF"/>
    <w:rsid w:val="00FD707C"/>
    <w:rsid w:val="00FE51BD"/>
    <w:rsid w:val="00FE5BC4"/>
    <w:rsid w:val="00FE5DC3"/>
    <w:rsid w:val="00FF1779"/>
    <w:rsid w:val="00FF1915"/>
    <w:rsid w:val="00FF1F76"/>
    <w:rsid w:val="00FF2340"/>
    <w:rsid w:val="00FF60C7"/>
    <w:rsid w:val="00FF7392"/>
    <w:rsid w:val="018102F2"/>
    <w:rsid w:val="01EF19FB"/>
    <w:rsid w:val="02C62E53"/>
    <w:rsid w:val="075F66CB"/>
    <w:rsid w:val="0BD835B3"/>
    <w:rsid w:val="1007600C"/>
    <w:rsid w:val="110E356E"/>
    <w:rsid w:val="1117380F"/>
    <w:rsid w:val="16AB494D"/>
    <w:rsid w:val="16BB01B0"/>
    <w:rsid w:val="16FD528C"/>
    <w:rsid w:val="1D090922"/>
    <w:rsid w:val="1EA25275"/>
    <w:rsid w:val="1EEA1AFE"/>
    <w:rsid w:val="1EFFB12E"/>
    <w:rsid w:val="2D105620"/>
    <w:rsid w:val="2DE03FF9"/>
    <w:rsid w:val="2F737F21"/>
    <w:rsid w:val="2F7D5FCC"/>
    <w:rsid w:val="32DB4C6A"/>
    <w:rsid w:val="38510E57"/>
    <w:rsid w:val="397F12B7"/>
    <w:rsid w:val="3EAB0813"/>
    <w:rsid w:val="3FF9D13E"/>
    <w:rsid w:val="42970A43"/>
    <w:rsid w:val="4B2038BA"/>
    <w:rsid w:val="55981171"/>
    <w:rsid w:val="55F7B712"/>
    <w:rsid w:val="5AA5716A"/>
    <w:rsid w:val="5DDA3C80"/>
    <w:rsid w:val="5E6F7AF7"/>
    <w:rsid w:val="5F5DEB16"/>
    <w:rsid w:val="5F9F5D29"/>
    <w:rsid w:val="5FBF72C4"/>
    <w:rsid w:val="5FDC79B4"/>
    <w:rsid w:val="5FE855D1"/>
    <w:rsid w:val="5FFCCDA9"/>
    <w:rsid w:val="61385088"/>
    <w:rsid w:val="626E5504"/>
    <w:rsid w:val="643146C0"/>
    <w:rsid w:val="659F1B10"/>
    <w:rsid w:val="65B84DE4"/>
    <w:rsid w:val="67FAB16C"/>
    <w:rsid w:val="6AFD29BB"/>
    <w:rsid w:val="71F36FCA"/>
    <w:rsid w:val="75391497"/>
    <w:rsid w:val="765B5A9E"/>
    <w:rsid w:val="77EF68D6"/>
    <w:rsid w:val="7FD71EF8"/>
    <w:rsid w:val="7FDF3AC8"/>
    <w:rsid w:val="A7E6C089"/>
    <w:rsid w:val="AD7F9E93"/>
    <w:rsid w:val="AEFEE8C7"/>
    <w:rsid w:val="CE7FE2A8"/>
    <w:rsid w:val="D79FC2B9"/>
    <w:rsid w:val="E7FF1E4A"/>
    <w:rsid w:val="E8FFA0C6"/>
    <w:rsid w:val="EE7B9458"/>
    <w:rsid w:val="F3FBBE60"/>
    <w:rsid w:val="F9FAEA22"/>
    <w:rsid w:val="FAE3E4A1"/>
    <w:rsid w:val="FE5F31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312" w:beforeLines="100" w:after="312" w:afterLines="100"/>
      <w:jc w:val="center"/>
      <w:outlineLvl w:val="0"/>
    </w:pPr>
    <w:rPr>
      <w:rFonts w:ascii="宋体" w:hAnsi="宋体" w:eastAsia="黑体" w:cs="宋体"/>
      <w:b/>
      <w:bCs/>
      <w:kern w:val="36"/>
      <w:sz w:val="32"/>
      <w:szCs w:val="24"/>
      <w:lang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Body Text"/>
    <w:basedOn w:val="1"/>
    <w:qFormat/>
    <w:uiPriority w:val="0"/>
    <w:pPr>
      <w:spacing w:after="120" w:afterLines="0" w:afterAutospacing="0"/>
    </w:pPr>
    <w:rPr>
      <w:rFonts w:ascii="Calibri" w:hAnsi="Calibri" w:eastAsia="宋体" w:cs="Times New Roman"/>
      <w:szCs w:val="24"/>
      <w:lang w:bidi="ar-SA"/>
    </w:rPr>
  </w:style>
  <w:style w:type="paragraph" w:styleId="4">
    <w:name w:val="Balloon Text"/>
    <w:basedOn w:val="1"/>
    <w:semiHidden/>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rPr>
      <w:lang w:val="en-US" w:eastAsia="zh-CN" w:bidi="ar-SA"/>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customStyle="1" w:styleId="11">
    <w:name w:val="页脚 Char"/>
    <w:basedOn w:val="9"/>
    <w:link w:val="5"/>
    <w:semiHidden/>
    <w:uiPriority w:val="99"/>
    <w:rPr>
      <w:rFonts w:ascii="Calibri" w:hAnsi="Calibri" w:eastAsia="宋体" w:cs="Mongolian Baiti"/>
      <w:kern w:val="2"/>
      <w:sz w:val="18"/>
      <w:szCs w:val="22"/>
    </w:rPr>
  </w:style>
  <w:style w:type="character" w:customStyle="1" w:styleId="12">
    <w:name w:val="页眉 Char"/>
    <w:basedOn w:val="9"/>
    <w:link w:val="6"/>
    <w:semiHidden/>
    <w:uiPriority w:val="99"/>
    <w:rPr>
      <w:rFonts w:ascii="Calibri" w:hAnsi="Calibri" w:eastAsia="宋体" w:cs="Mongolian Baiti"/>
      <w:kern w:val="2"/>
      <w:sz w:val="18"/>
      <w:szCs w:val="22"/>
    </w:rPr>
  </w:style>
  <w:style w:type="paragraph" w:customStyle="1" w:styleId="13">
    <w:name w:val="Plain Text"/>
    <w:basedOn w:val="1"/>
    <w:qFormat/>
    <w:uiPriority w:val="0"/>
    <w:rPr>
      <w:rFonts w:ascii="宋体" w:hAnsi="Courier New" w:eastAsia="宋体" w:cs="Times New Roman"/>
      <w:szCs w:val="24"/>
      <w:lang w:bidi="ar-SA"/>
    </w:rPr>
  </w:style>
  <w:style w:type="paragraph" w:customStyle="1" w:styleId="14">
    <w:name w:val="BodyText1I2"/>
    <w:basedOn w:val="15"/>
    <w:qFormat/>
    <w:uiPriority w:val="0"/>
    <w:pPr>
      <w:spacing w:line="240" w:lineRule="auto"/>
      <w:ind w:firstLine="420" w:firstLineChars="200"/>
      <w:jc w:val="both"/>
      <w:textAlignment w:val="baseline"/>
    </w:pPr>
    <w:rPr>
      <w:rFonts w:ascii="Calibri" w:hAnsi="Calibri" w:eastAsia="仿宋_GB2312" w:cs="Times New Roman"/>
      <w:kern w:val="2"/>
      <w:sz w:val="32"/>
      <w:szCs w:val="24"/>
      <w:lang w:val="en-US" w:eastAsia="zh-CN" w:bidi="ar-SA"/>
    </w:rPr>
  </w:style>
  <w:style w:type="paragraph" w:customStyle="1" w:styleId="15">
    <w:name w:val="BodyTextIndent"/>
    <w:basedOn w:val="1"/>
    <w:qFormat/>
    <w:uiPriority w:val="0"/>
    <w:pPr>
      <w:widowControl w:val="0"/>
      <w:spacing w:line="240" w:lineRule="auto"/>
      <w:ind w:firstLine="720" w:firstLineChars="225"/>
      <w:jc w:val="both"/>
      <w:textAlignment w:val="baseline"/>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内蒙古政府</Company>
  <Pages>10</Pages>
  <Words>3466</Words>
  <Characters>3516</Characters>
  <Lines>1</Lines>
  <Paragraphs>1</Paragraphs>
  <TotalTime>1271.66666666667</TotalTime>
  <ScaleCrop>false</ScaleCrop>
  <LinksUpToDate>false</LinksUpToDate>
  <CharactersWithSpaces>3544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2013-01-17T00:09:00Z</dcterms:created>
  <dc:creator>傲琪:核稿</dc:creator>
  <cp:lastModifiedBy>哈尼哈尼</cp:lastModifiedBy>
  <dcterms:modified xsi:type="dcterms:W3CDTF">2022-10-28T11:41:20Z</dcterms:modified>
  <dc:title>_x0001_</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70591A3230AB491C92A39305BEB2D475</vt:lpwstr>
  </property>
</Properties>
</file>